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R O M ÂN I A </w:t>
      </w:r>
    </w:p>
    <w:p w14:paraId="2758091B" w14:textId="78F774C6"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JUDEȚUL VASLUI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COMUNA IVANESTI    </w:t>
      </w:r>
      <w:bookmarkStart w:id="0" w:name="_GoBack"/>
      <w:bookmarkEnd w:id="0"/>
      <w:r w:rsidRPr="00623024">
        <w:rPr>
          <w:rFonts w:ascii="Times New Roman" w:hAnsi="Times New Roman" w:cs="Times New Roman"/>
          <w:b/>
          <w:bCs/>
          <w:sz w:val="22"/>
          <w:szCs w:val="22"/>
        </w:rPr>
        <w:t xml:space="preserve">                                                                </w:t>
      </w:r>
      <w:r w:rsidRPr="00623024">
        <w:rPr>
          <w:b/>
          <w:bCs/>
          <w:sz w:val="22"/>
          <w:szCs w:val="22"/>
        </w:rPr>
        <w:t xml:space="preserve">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w:t>
      </w:r>
    </w:p>
    <w:p w14:paraId="6DA27679" w14:textId="70641165" w:rsidR="00876928" w:rsidRPr="00623024" w:rsidRDefault="00B32D36" w:rsidP="005250C7">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0D2A3CFB" w:rsidR="000A4BCB" w:rsidRPr="00623024" w:rsidRDefault="00876928" w:rsidP="00876928">
      <w:pPr>
        <w:ind w:firstLine="720"/>
        <w:rPr>
          <w:rFonts w:ascii="Times New Roman" w:hAnsi="Times New Roman" w:cs="Times New Roman"/>
          <w:b/>
          <w:sz w:val="22"/>
          <w:szCs w:val="22"/>
        </w:rPr>
      </w:pPr>
      <w:r w:rsidRPr="00623024">
        <w:rPr>
          <w:rFonts w:ascii="Times New Roman" w:hAnsi="Times New Roman" w:cs="Times New Roman"/>
          <w:b/>
          <w:sz w:val="22"/>
          <w:szCs w:val="22"/>
        </w:rPr>
        <w:t xml:space="preserve">                                             </w:t>
      </w:r>
      <w:r w:rsidR="005250C7" w:rsidRPr="00623024">
        <w:rPr>
          <w:rFonts w:ascii="Times New Roman" w:hAnsi="Times New Roman" w:cs="Times New Roman"/>
          <w:b/>
          <w:sz w:val="22"/>
          <w:szCs w:val="22"/>
        </w:rPr>
        <w:t>HOTĂRÂRE</w:t>
      </w:r>
      <w:r w:rsidR="00B32D36">
        <w:rPr>
          <w:rFonts w:ascii="Times New Roman" w:hAnsi="Times New Roman" w:cs="Times New Roman"/>
          <w:b/>
          <w:sz w:val="22"/>
          <w:szCs w:val="22"/>
        </w:rPr>
        <w:t>A  Nr.  73  / 2023</w:t>
      </w:r>
    </w:p>
    <w:p w14:paraId="12A6D477" w14:textId="37650A3B" w:rsidR="000A4BCB" w:rsidRPr="00623024" w:rsidRDefault="000A4BCB"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privind  declararea unor imobile ca bunuri ce aparțin domeniului public </w:t>
      </w:r>
      <w:r w:rsidR="00482865" w:rsidRPr="00623024">
        <w:rPr>
          <w:rFonts w:ascii="Times New Roman" w:hAnsi="Times New Roman" w:cs="Times New Roman"/>
          <w:b/>
          <w:sz w:val="22"/>
          <w:szCs w:val="22"/>
        </w:rPr>
        <w:t xml:space="preserve">de </w:t>
      </w:r>
      <w:r w:rsidR="002B7F20" w:rsidRPr="00623024">
        <w:rPr>
          <w:rFonts w:ascii="Times New Roman" w:hAnsi="Times New Roman" w:cs="Times New Roman"/>
          <w:b/>
          <w:sz w:val="22"/>
          <w:szCs w:val="22"/>
        </w:rPr>
        <w:t>uz si</w:t>
      </w:r>
      <w:r w:rsidR="00482865" w:rsidRPr="00623024">
        <w:rPr>
          <w:rFonts w:ascii="Times New Roman" w:hAnsi="Times New Roman" w:cs="Times New Roman"/>
          <w:b/>
          <w:sz w:val="22"/>
          <w:szCs w:val="22"/>
        </w:rPr>
        <w:t xml:space="preserve"> </w:t>
      </w:r>
      <w:r w:rsidRPr="00623024">
        <w:rPr>
          <w:rFonts w:ascii="Times New Roman" w:hAnsi="Times New Roman" w:cs="Times New Roman"/>
          <w:b/>
          <w:sz w:val="22"/>
          <w:szCs w:val="22"/>
        </w:rPr>
        <w:t>de interes local a</w:t>
      </w:r>
      <w:r w:rsidR="00356409" w:rsidRPr="00623024">
        <w:rPr>
          <w:rFonts w:ascii="Times New Roman" w:hAnsi="Times New Roman" w:cs="Times New Roman"/>
          <w:b/>
          <w:sz w:val="22"/>
          <w:szCs w:val="22"/>
        </w:rPr>
        <w:t xml:space="preserve">l </w:t>
      </w:r>
      <w:r w:rsidRPr="00623024">
        <w:rPr>
          <w:rFonts w:ascii="Times New Roman" w:hAnsi="Times New Roman" w:cs="Times New Roman"/>
          <w:b/>
          <w:sz w:val="22"/>
          <w:szCs w:val="22"/>
        </w:rPr>
        <w:t>comunei Ivanesti, județul Vaslui</w:t>
      </w:r>
    </w:p>
    <w:p w14:paraId="253182BE" w14:textId="77777777" w:rsidR="000A4BCB" w:rsidRPr="00623024" w:rsidRDefault="000A4BCB" w:rsidP="000A4BCB">
      <w:pPr>
        <w:jc w:val="both"/>
        <w:rPr>
          <w:rFonts w:ascii="Times New Roman" w:hAnsi="Times New Roman" w:cs="Times New Roman"/>
          <w:sz w:val="22"/>
          <w:szCs w:val="22"/>
        </w:rPr>
      </w:pPr>
    </w:p>
    <w:p w14:paraId="0C597617" w14:textId="77777777" w:rsidR="005250C7" w:rsidRPr="00623024" w:rsidRDefault="005250C7" w:rsidP="005250C7">
      <w:pPr>
        <w:jc w:val="center"/>
        <w:rPr>
          <w:rFonts w:ascii="Times New Roman" w:hAnsi="Times New Roman" w:cs="Times New Roman"/>
          <w:sz w:val="22"/>
          <w:szCs w:val="22"/>
        </w:rPr>
      </w:pPr>
      <w:r w:rsidRPr="00623024">
        <w:rPr>
          <w:rFonts w:ascii="Times New Roman" w:hAnsi="Times New Roman" w:cs="Times New Roman"/>
          <w:sz w:val="22"/>
          <w:szCs w:val="22"/>
        </w:rPr>
        <w:t xml:space="preserve">   </w:t>
      </w:r>
      <w:r w:rsidRPr="00623024">
        <w:rPr>
          <w:rFonts w:ascii="Times New Roman" w:hAnsi="Times New Roman" w:cs="Times New Roman"/>
          <w:b/>
          <w:sz w:val="22"/>
          <w:szCs w:val="22"/>
        </w:rPr>
        <w:t>Având  în vedere</w:t>
      </w:r>
      <w:r w:rsidRPr="00623024">
        <w:rPr>
          <w:rFonts w:ascii="Times New Roman" w:hAnsi="Times New Roman" w:cs="Times New Roman"/>
          <w:sz w:val="22"/>
          <w:szCs w:val="22"/>
        </w:rPr>
        <w:t xml:space="preserve"> </w:t>
      </w:r>
      <w:r w:rsidR="000A4BCB" w:rsidRPr="00623024">
        <w:rPr>
          <w:rFonts w:ascii="Times New Roman" w:hAnsi="Times New Roman" w:cs="Times New Roman"/>
          <w:sz w:val="22"/>
          <w:szCs w:val="22"/>
        </w:rPr>
        <w:t xml:space="preserve">referatul de aprobare </w:t>
      </w:r>
      <w:r w:rsidRPr="00623024">
        <w:rPr>
          <w:rFonts w:ascii="Times New Roman" w:hAnsi="Times New Roman" w:cs="Times New Roman"/>
          <w:sz w:val="22"/>
          <w:szCs w:val="22"/>
        </w:rPr>
        <w:t>al p</w:t>
      </w:r>
      <w:r w:rsidR="000A4BCB" w:rsidRPr="00623024">
        <w:rPr>
          <w:rFonts w:ascii="Times New Roman" w:hAnsi="Times New Roman" w:cs="Times New Roman"/>
          <w:sz w:val="22"/>
          <w:szCs w:val="22"/>
        </w:rPr>
        <w:t>rimarului comunei Ivanesti</w:t>
      </w:r>
      <w:r w:rsidRPr="00623024">
        <w:rPr>
          <w:rFonts w:ascii="Times New Roman" w:hAnsi="Times New Roman" w:cs="Times New Roman"/>
          <w:sz w:val="22"/>
          <w:szCs w:val="22"/>
        </w:rPr>
        <w:t xml:space="preserve"> din care rezulta necesitatea si oportunitatea </w:t>
      </w:r>
      <w:proofErr w:type="spellStart"/>
      <w:r w:rsidRPr="00623024">
        <w:rPr>
          <w:rFonts w:ascii="Times New Roman" w:hAnsi="Times New Roman" w:cs="Times New Roman"/>
          <w:sz w:val="22"/>
          <w:szCs w:val="22"/>
        </w:rPr>
        <w:t>adoptarii</w:t>
      </w:r>
      <w:proofErr w:type="spellEnd"/>
      <w:r w:rsidRPr="00623024">
        <w:rPr>
          <w:rFonts w:ascii="Times New Roman" w:hAnsi="Times New Roman" w:cs="Times New Roman"/>
          <w:sz w:val="22"/>
          <w:szCs w:val="22"/>
        </w:rPr>
        <w:t xml:space="preserve"> unei </w:t>
      </w:r>
      <w:proofErr w:type="spellStart"/>
      <w:r w:rsidRPr="00623024">
        <w:rPr>
          <w:rFonts w:ascii="Times New Roman" w:hAnsi="Times New Roman" w:cs="Times New Roman"/>
          <w:sz w:val="22"/>
          <w:szCs w:val="22"/>
        </w:rPr>
        <w:t>hotarari</w:t>
      </w:r>
      <w:proofErr w:type="spellEnd"/>
      <w:r w:rsidRPr="00623024">
        <w:rPr>
          <w:rFonts w:ascii="Times New Roman" w:hAnsi="Times New Roman" w:cs="Times New Roman"/>
          <w:sz w:val="22"/>
          <w:szCs w:val="22"/>
        </w:rPr>
        <w:t xml:space="preserve"> privind declararea unor imobile ca bunuri ce </w:t>
      </w:r>
    </w:p>
    <w:p w14:paraId="743E0160" w14:textId="03559EEA" w:rsidR="000A4BCB"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 xml:space="preserve">aparțin domeniului public de interes local al comunei Ivanesti, județul Vaslui, raportul </w:t>
      </w:r>
      <w:r w:rsidR="000A4BCB" w:rsidRPr="00623024">
        <w:rPr>
          <w:rFonts w:ascii="Times New Roman" w:hAnsi="Times New Roman" w:cs="Times New Roman"/>
          <w:sz w:val="22"/>
          <w:szCs w:val="22"/>
        </w:rPr>
        <w:t xml:space="preserve"> compartimentului din cadrul aparatului de specialitate al Primarului comunei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 xml:space="preserve">, </w:t>
      </w:r>
      <w:proofErr w:type="spellStart"/>
      <w:r w:rsidR="000A4BCB" w:rsidRPr="00623024">
        <w:rPr>
          <w:rFonts w:ascii="Times New Roman" w:hAnsi="Times New Roman" w:cs="Times New Roman"/>
          <w:sz w:val="22"/>
          <w:szCs w:val="22"/>
        </w:rPr>
        <w:t>j</w:t>
      </w:r>
      <w:r w:rsidRPr="00623024">
        <w:rPr>
          <w:rFonts w:ascii="Times New Roman" w:hAnsi="Times New Roman" w:cs="Times New Roman"/>
          <w:sz w:val="22"/>
          <w:szCs w:val="22"/>
        </w:rPr>
        <w:t>udetul</w:t>
      </w:r>
      <w:proofErr w:type="spellEnd"/>
      <w:r w:rsidRPr="00623024">
        <w:rPr>
          <w:rFonts w:ascii="Times New Roman" w:hAnsi="Times New Roman" w:cs="Times New Roman"/>
          <w:sz w:val="22"/>
          <w:szCs w:val="22"/>
        </w:rPr>
        <w:t xml:space="preserve"> Vaslui si  rapo</w:t>
      </w:r>
      <w:r w:rsidR="000A4BCB" w:rsidRPr="00623024">
        <w:rPr>
          <w:rFonts w:ascii="Times New Roman" w:hAnsi="Times New Roman" w:cs="Times New Roman"/>
          <w:sz w:val="22"/>
          <w:szCs w:val="22"/>
        </w:rPr>
        <w:t xml:space="preserve">rtul comisiei de specialitate a Consiliului Local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w:t>
      </w:r>
    </w:p>
    <w:p w14:paraId="162A1F42" w14:textId="0E18D6C1" w:rsidR="00623024" w:rsidRPr="00623024" w:rsidRDefault="00623024" w:rsidP="005250C7">
      <w:pPr>
        <w:rPr>
          <w:rFonts w:ascii="Times New Roman" w:hAnsi="Times New Roman" w:cs="Times New Roman"/>
          <w:sz w:val="22"/>
          <w:szCs w:val="22"/>
        </w:rPr>
      </w:pPr>
      <w:r w:rsidRPr="00623024">
        <w:rPr>
          <w:rFonts w:ascii="Times New Roman" w:hAnsi="Times New Roman" w:cs="Times New Roman"/>
          <w:sz w:val="22"/>
          <w:szCs w:val="22"/>
        </w:rPr>
        <w:tab/>
      </w:r>
      <w:proofErr w:type="spellStart"/>
      <w:r w:rsidRPr="00623024">
        <w:rPr>
          <w:rFonts w:ascii="Times New Roman" w:hAnsi="Times New Roman" w:cs="Times New Roman"/>
          <w:b/>
          <w:sz w:val="22"/>
          <w:szCs w:val="22"/>
        </w:rPr>
        <w:t>Tinand</w:t>
      </w:r>
      <w:proofErr w:type="spellEnd"/>
      <w:r w:rsidRPr="00623024">
        <w:rPr>
          <w:rFonts w:ascii="Times New Roman" w:hAnsi="Times New Roman" w:cs="Times New Roman"/>
          <w:b/>
          <w:sz w:val="22"/>
          <w:szCs w:val="22"/>
        </w:rPr>
        <w:t xml:space="preserve"> cont</w:t>
      </w:r>
      <w:r w:rsidRPr="00623024">
        <w:rPr>
          <w:rFonts w:ascii="Times New Roman" w:hAnsi="Times New Roman" w:cs="Times New Roman"/>
          <w:sz w:val="22"/>
          <w:szCs w:val="22"/>
        </w:rPr>
        <w:t xml:space="preserve"> de Procesul verbal de </w:t>
      </w:r>
      <w:proofErr w:type="spellStart"/>
      <w:r w:rsidRPr="00623024">
        <w:rPr>
          <w:rFonts w:ascii="Times New Roman" w:hAnsi="Times New Roman" w:cs="Times New Roman"/>
          <w:sz w:val="22"/>
          <w:szCs w:val="22"/>
        </w:rPr>
        <w:t>receptie</w:t>
      </w:r>
      <w:proofErr w:type="spellEnd"/>
      <w:r w:rsidRPr="00623024">
        <w:rPr>
          <w:rFonts w:ascii="Times New Roman" w:hAnsi="Times New Roman" w:cs="Times New Roman"/>
          <w:sz w:val="22"/>
          <w:szCs w:val="22"/>
        </w:rPr>
        <w:t xml:space="preserve"> la terminarea </w:t>
      </w:r>
      <w:proofErr w:type="spellStart"/>
      <w:r w:rsidRPr="00623024">
        <w:rPr>
          <w:rFonts w:ascii="Times New Roman" w:hAnsi="Times New Roman" w:cs="Times New Roman"/>
          <w:sz w:val="22"/>
          <w:szCs w:val="22"/>
        </w:rPr>
        <w:t>lucrarilor</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inregistrat</w:t>
      </w:r>
      <w:proofErr w:type="spellEnd"/>
      <w:r w:rsidRPr="00623024">
        <w:rPr>
          <w:rFonts w:ascii="Times New Roman" w:hAnsi="Times New Roman" w:cs="Times New Roman"/>
          <w:sz w:val="22"/>
          <w:szCs w:val="22"/>
        </w:rPr>
        <w:t xml:space="preserve"> sub nr. 4683/13.09.2023 privind </w:t>
      </w:r>
      <w:proofErr w:type="spellStart"/>
      <w:r w:rsidRPr="00623024">
        <w:rPr>
          <w:rFonts w:ascii="Times New Roman" w:hAnsi="Times New Roman" w:cs="Times New Roman"/>
          <w:sz w:val="22"/>
          <w:szCs w:val="22"/>
        </w:rPr>
        <w:t>executia</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lucrarilor</w:t>
      </w:r>
      <w:proofErr w:type="spellEnd"/>
      <w:r w:rsidRPr="00623024">
        <w:rPr>
          <w:rFonts w:ascii="Times New Roman" w:hAnsi="Times New Roman" w:cs="Times New Roman"/>
          <w:sz w:val="22"/>
          <w:szCs w:val="22"/>
        </w:rPr>
        <w:t xml:space="preserve"> de </w:t>
      </w:r>
      <w:proofErr w:type="spellStart"/>
      <w:r w:rsidRPr="00623024">
        <w:rPr>
          <w:rFonts w:ascii="Times New Roman" w:hAnsi="Times New Roman" w:cs="Times New Roman"/>
          <w:sz w:val="22"/>
          <w:szCs w:val="22"/>
        </w:rPr>
        <w:t>constructii</w:t>
      </w:r>
      <w:proofErr w:type="spellEnd"/>
      <w:r w:rsidRPr="00623024">
        <w:rPr>
          <w:rFonts w:ascii="Times New Roman" w:hAnsi="Times New Roman" w:cs="Times New Roman"/>
          <w:sz w:val="22"/>
          <w:szCs w:val="22"/>
        </w:rPr>
        <w:t xml:space="preserve"> aferente </w:t>
      </w:r>
      <w:proofErr w:type="spellStart"/>
      <w:r w:rsidRPr="00623024">
        <w:rPr>
          <w:rFonts w:ascii="Times New Roman" w:hAnsi="Times New Roman" w:cs="Times New Roman"/>
          <w:sz w:val="22"/>
          <w:szCs w:val="22"/>
        </w:rPr>
        <w:t>investitiei</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Infiintare</w:t>
      </w:r>
      <w:proofErr w:type="spellEnd"/>
      <w:r w:rsidRPr="00623024">
        <w:rPr>
          <w:rFonts w:ascii="Times New Roman" w:hAnsi="Times New Roman" w:cs="Times New Roman"/>
          <w:sz w:val="22"/>
          <w:szCs w:val="22"/>
        </w:rPr>
        <w:t xml:space="preserve"> centru de </w:t>
      </w:r>
      <w:proofErr w:type="spellStart"/>
      <w:r w:rsidRPr="00623024">
        <w:rPr>
          <w:rFonts w:ascii="Times New Roman" w:hAnsi="Times New Roman" w:cs="Times New Roman"/>
          <w:sz w:val="22"/>
          <w:szCs w:val="22"/>
        </w:rPr>
        <w:t>activitati</w:t>
      </w:r>
      <w:proofErr w:type="spellEnd"/>
      <w:r w:rsidRPr="00623024">
        <w:rPr>
          <w:rFonts w:ascii="Times New Roman" w:hAnsi="Times New Roman" w:cs="Times New Roman"/>
          <w:sz w:val="22"/>
          <w:szCs w:val="22"/>
        </w:rPr>
        <w:t xml:space="preserve"> sociale pentru minoritatea roma in satul Valea Mare, comuna </w:t>
      </w:r>
      <w:proofErr w:type="spellStart"/>
      <w:r w:rsidRPr="00623024">
        <w:rPr>
          <w:rFonts w:ascii="Times New Roman" w:hAnsi="Times New Roman" w:cs="Times New Roman"/>
          <w:sz w:val="22"/>
          <w:szCs w:val="22"/>
        </w:rPr>
        <w:t>Ivanesti</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judet</w:t>
      </w:r>
      <w:proofErr w:type="spellEnd"/>
      <w:r w:rsidRPr="00623024">
        <w:rPr>
          <w:rFonts w:ascii="Times New Roman" w:hAnsi="Times New Roman" w:cs="Times New Roman"/>
          <w:sz w:val="22"/>
          <w:szCs w:val="22"/>
        </w:rPr>
        <w:t xml:space="preserve"> Vaslui” </w:t>
      </w:r>
    </w:p>
    <w:p w14:paraId="06BE3713" w14:textId="17725BE9" w:rsidR="005250C7"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ab/>
      </w:r>
      <w:r w:rsidRPr="00623024">
        <w:rPr>
          <w:rFonts w:ascii="Times New Roman" w:hAnsi="Times New Roman" w:cs="Times New Roman"/>
          <w:b/>
          <w:sz w:val="22"/>
          <w:szCs w:val="22"/>
        </w:rPr>
        <w:t>In conformitate</w:t>
      </w:r>
      <w:r w:rsidRPr="00623024">
        <w:rPr>
          <w:rFonts w:ascii="Times New Roman" w:hAnsi="Times New Roman" w:cs="Times New Roman"/>
          <w:sz w:val="22"/>
          <w:szCs w:val="22"/>
        </w:rPr>
        <w:t xml:space="preserve"> cu :</w:t>
      </w:r>
    </w:p>
    <w:p w14:paraId="09C7BC7C" w14:textId="3FA566F4" w:rsidR="000A4BCB" w:rsidRPr="00623024" w:rsidRDefault="008B3F7F"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 xml:space="preserve">prevederile art.286, alin (4), Anexa nr. 4 pct. 5 </w:t>
      </w:r>
      <w:r w:rsidR="000A4BCB" w:rsidRPr="00623024">
        <w:rPr>
          <w:rFonts w:ascii="Times New Roman" w:hAnsi="Times New Roman" w:cs="Times New Roman"/>
          <w:sz w:val="22"/>
          <w:szCs w:val="22"/>
        </w:rPr>
        <w:t>din Ordonanța de Urgență a Guvernului nr.57/03.07.2019 privind Codul Administrativ cu modificările și completările ulterioare;</w:t>
      </w:r>
    </w:p>
    <w:p w14:paraId="761845C1" w14:textId="77777777" w:rsidR="004C74BD" w:rsidRPr="00623024" w:rsidRDefault="000A4BCB"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prevederile art. 41, alin.(5</w:t>
      </w:r>
      <w:r w:rsidRPr="00623024">
        <w:rPr>
          <w:rFonts w:ascii="Times New Roman" w:hAnsi="Times New Roman" w:cs="Times New Roman"/>
          <w:sz w:val="22"/>
          <w:szCs w:val="22"/>
          <w:vertAlign w:val="superscript"/>
        </w:rPr>
        <w:t>2</w:t>
      </w:r>
      <w:r w:rsidRPr="00623024">
        <w:rPr>
          <w:rFonts w:ascii="Times New Roman" w:hAnsi="Times New Roman" w:cs="Times New Roman"/>
          <w:sz w:val="22"/>
          <w:szCs w:val="22"/>
        </w:rPr>
        <w:t xml:space="preserve">) din Legea nr.7/1996 actualizată a cadastrului și publicității </w:t>
      </w:r>
    </w:p>
    <w:p w14:paraId="4E969738" w14:textId="1C38F35A" w:rsidR="000A4BCB" w:rsidRPr="00623024" w:rsidRDefault="000A4BCB" w:rsidP="004C74BD">
      <w:pPr>
        <w:widowControl/>
        <w:jc w:val="both"/>
        <w:rPr>
          <w:rFonts w:ascii="Times New Roman" w:hAnsi="Times New Roman" w:cs="Times New Roman"/>
          <w:sz w:val="22"/>
          <w:szCs w:val="22"/>
        </w:rPr>
      </w:pPr>
      <w:r w:rsidRPr="00623024">
        <w:rPr>
          <w:rFonts w:ascii="Times New Roman" w:hAnsi="Times New Roman" w:cs="Times New Roman"/>
          <w:sz w:val="22"/>
          <w:szCs w:val="22"/>
        </w:rPr>
        <w:t>imobilia</w:t>
      </w:r>
      <w:r w:rsidR="004C74BD" w:rsidRPr="00623024">
        <w:rPr>
          <w:rFonts w:ascii="Times New Roman" w:hAnsi="Times New Roman" w:cs="Times New Roman"/>
          <w:sz w:val="22"/>
          <w:szCs w:val="22"/>
        </w:rPr>
        <w:t>re, coroborată cu Ordinul nr. 600/2023</w:t>
      </w:r>
      <w:r w:rsidRPr="00623024">
        <w:rPr>
          <w:rFonts w:ascii="Times New Roman" w:hAnsi="Times New Roman" w:cs="Times New Roman"/>
          <w:sz w:val="22"/>
          <w:szCs w:val="22"/>
        </w:rPr>
        <w:t xml:space="preserve"> pentru aprobarea Regulamentului de întocmire al documentațiilor cadastrale si ale art.888 din Legea nr.287/2009 privind Codul Civil</w:t>
      </w:r>
      <w:r w:rsidR="004C74BD" w:rsidRPr="00623024">
        <w:rPr>
          <w:rFonts w:ascii="Times New Roman" w:hAnsi="Times New Roman" w:cs="Times New Roman"/>
          <w:sz w:val="22"/>
          <w:szCs w:val="22"/>
        </w:rPr>
        <w:t>,</w:t>
      </w:r>
      <w:r w:rsidRPr="00623024">
        <w:rPr>
          <w:rFonts w:ascii="Times New Roman" w:hAnsi="Times New Roman" w:cs="Times New Roman"/>
          <w:sz w:val="22"/>
          <w:szCs w:val="22"/>
        </w:rPr>
        <w:t xml:space="preserve"> cu modificările și completările ulterioare;</w:t>
      </w:r>
    </w:p>
    <w:p w14:paraId="023425B3" w14:textId="2E701CA0" w:rsidR="000A4BCB" w:rsidRPr="00623024" w:rsidRDefault="005250C7" w:rsidP="000A4BCB">
      <w:pPr>
        <w:ind w:firstLine="360"/>
        <w:jc w:val="both"/>
        <w:rPr>
          <w:rFonts w:ascii="Times New Roman" w:hAnsi="Times New Roman" w:cs="Times New Roman"/>
          <w:sz w:val="22"/>
          <w:szCs w:val="22"/>
        </w:rPr>
      </w:pPr>
      <w:r w:rsidRPr="00623024">
        <w:rPr>
          <w:rFonts w:ascii="Times New Roman" w:hAnsi="Times New Roman" w:cs="Times New Roman"/>
          <w:b/>
          <w:sz w:val="22"/>
          <w:szCs w:val="22"/>
        </w:rPr>
        <w:t>În temeiul</w:t>
      </w:r>
      <w:r w:rsidR="000A4BCB" w:rsidRPr="00623024">
        <w:rPr>
          <w:rFonts w:ascii="Times New Roman" w:hAnsi="Times New Roman" w:cs="Times New Roman"/>
          <w:sz w:val="22"/>
          <w:szCs w:val="22"/>
        </w:rPr>
        <w:t xml:space="preserve"> art. 129  alin. </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2</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 ”c” și alin.6, ale art.19</w:t>
      </w:r>
      <w:r w:rsidRPr="00623024">
        <w:rPr>
          <w:rFonts w:ascii="Times New Roman" w:hAnsi="Times New Roman" w:cs="Times New Roman"/>
          <w:sz w:val="22"/>
          <w:szCs w:val="22"/>
        </w:rPr>
        <w:t>6 alin.(1) lit."a",</w:t>
      </w:r>
      <w:r w:rsidR="000A4BCB" w:rsidRPr="00623024">
        <w:rPr>
          <w:rFonts w:ascii="Times New Roman" w:hAnsi="Times New Roman" w:cs="Times New Roman"/>
          <w:sz w:val="22"/>
          <w:szCs w:val="22"/>
        </w:rPr>
        <w:t xml:space="preserve"> art. 139 alin.</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3</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lit.”g” art.289 din Ordonanța de Urgență a Guvernului nr.57/03.07.2019 privind Codul Administrativ cu modifică</w:t>
      </w:r>
      <w:r w:rsidRPr="00623024">
        <w:rPr>
          <w:rFonts w:ascii="Times New Roman" w:hAnsi="Times New Roman" w:cs="Times New Roman"/>
          <w:sz w:val="22"/>
          <w:szCs w:val="22"/>
        </w:rPr>
        <w:t>rile și completările ulterioare;</w:t>
      </w:r>
    </w:p>
    <w:p w14:paraId="1E06EC69" w14:textId="681824F2" w:rsidR="005250C7" w:rsidRPr="00623024" w:rsidRDefault="005250C7" w:rsidP="000A4BCB">
      <w:pPr>
        <w:ind w:firstLine="360"/>
        <w:jc w:val="both"/>
        <w:rPr>
          <w:rFonts w:ascii="Times New Roman" w:hAnsi="Times New Roman" w:cs="Times New Roman"/>
          <w:b/>
          <w:sz w:val="22"/>
          <w:szCs w:val="22"/>
        </w:rPr>
      </w:pPr>
      <w:r w:rsidRPr="00623024">
        <w:rPr>
          <w:rFonts w:ascii="Times New Roman" w:hAnsi="Times New Roman" w:cs="Times New Roman"/>
          <w:b/>
          <w:sz w:val="22"/>
          <w:szCs w:val="22"/>
        </w:rPr>
        <w:t xml:space="preserve">Consiliul Local al comunei </w:t>
      </w:r>
      <w:proofErr w:type="spellStart"/>
      <w:r w:rsidRPr="00623024">
        <w:rPr>
          <w:rFonts w:ascii="Times New Roman" w:hAnsi="Times New Roman" w:cs="Times New Roman"/>
          <w:b/>
          <w:sz w:val="22"/>
          <w:szCs w:val="22"/>
        </w:rPr>
        <w:t>Ivanesti</w:t>
      </w:r>
      <w:proofErr w:type="spellEnd"/>
      <w:r w:rsidRPr="00623024">
        <w:rPr>
          <w:rFonts w:ascii="Times New Roman" w:hAnsi="Times New Roman" w:cs="Times New Roman"/>
          <w:b/>
          <w:sz w:val="22"/>
          <w:szCs w:val="22"/>
        </w:rPr>
        <w:t xml:space="preserve">, </w:t>
      </w:r>
      <w:proofErr w:type="spellStart"/>
      <w:r w:rsidRPr="00623024">
        <w:rPr>
          <w:rFonts w:ascii="Times New Roman" w:hAnsi="Times New Roman" w:cs="Times New Roman"/>
          <w:b/>
          <w:sz w:val="22"/>
          <w:szCs w:val="22"/>
        </w:rPr>
        <w:t>judetul</w:t>
      </w:r>
      <w:proofErr w:type="spellEnd"/>
      <w:r w:rsidRPr="00623024">
        <w:rPr>
          <w:rFonts w:ascii="Times New Roman" w:hAnsi="Times New Roman" w:cs="Times New Roman"/>
          <w:b/>
          <w:sz w:val="22"/>
          <w:szCs w:val="22"/>
        </w:rPr>
        <w:t xml:space="preserve"> Vaslui</w:t>
      </w:r>
      <w:r w:rsidR="00692974" w:rsidRPr="00623024">
        <w:rPr>
          <w:rFonts w:ascii="Times New Roman" w:hAnsi="Times New Roman" w:cs="Times New Roman"/>
          <w:b/>
          <w:sz w:val="22"/>
          <w:szCs w:val="22"/>
        </w:rPr>
        <w:t>, adoptă</w:t>
      </w:r>
      <w:r w:rsidR="009615EF" w:rsidRPr="00623024">
        <w:rPr>
          <w:rFonts w:ascii="Times New Roman" w:hAnsi="Times New Roman" w:cs="Times New Roman"/>
          <w:b/>
          <w:sz w:val="22"/>
          <w:szCs w:val="22"/>
        </w:rPr>
        <w:t xml:space="preserve"> prezenta </w:t>
      </w:r>
    </w:p>
    <w:p w14:paraId="2596FC27" w14:textId="77777777" w:rsidR="000A4BCB" w:rsidRPr="00623024" w:rsidRDefault="000A4BCB" w:rsidP="000A4BCB">
      <w:pPr>
        <w:rPr>
          <w:rFonts w:ascii="Times New Roman" w:hAnsi="Times New Roman" w:cs="Times New Roman"/>
          <w:b/>
          <w:sz w:val="22"/>
          <w:szCs w:val="22"/>
        </w:rPr>
      </w:pPr>
    </w:p>
    <w:p w14:paraId="2C541985" w14:textId="7374C5C5" w:rsidR="000A4BCB" w:rsidRPr="00623024" w:rsidRDefault="009615EF"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HOTĂRÂRE </w:t>
      </w:r>
      <w:r w:rsidR="000A4BCB" w:rsidRPr="00623024">
        <w:rPr>
          <w:rFonts w:ascii="Times New Roman" w:hAnsi="Times New Roman" w:cs="Times New Roman"/>
          <w:b/>
          <w:sz w:val="22"/>
          <w:szCs w:val="22"/>
        </w:rPr>
        <w:t>:</w:t>
      </w:r>
    </w:p>
    <w:p w14:paraId="3163DA62" w14:textId="77777777" w:rsidR="000A4BCB" w:rsidRPr="00623024" w:rsidRDefault="000A4BCB" w:rsidP="000A4BCB">
      <w:pPr>
        <w:jc w:val="both"/>
        <w:rPr>
          <w:rFonts w:ascii="Times New Roman" w:hAnsi="Times New Roman" w:cs="Times New Roman"/>
          <w:b/>
          <w:sz w:val="22"/>
          <w:szCs w:val="22"/>
        </w:rPr>
      </w:pPr>
      <w:r w:rsidRPr="00623024">
        <w:rPr>
          <w:rFonts w:ascii="Times New Roman" w:hAnsi="Times New Roman" w:cs="Times New Roman"/>
          <w:b/>
          <w:sz w:val="22"/>
          <w:szCs w:val="22"/>
        </w:rPr>
        <w:tab/>
      </w:r>
    </w:p>
    <w:p w14:paraId="5EBDBDFD" w14:textId="6A2A81ED" w:rsidR="000A4BCB" w:rsidRPr="00623024" w:rsidRDefault="000A4BCB" w:rsidP="00876928">
      <w:pPr>
        <w:ind w:firstLine="720"/>
        <w:jc w:val="both"/>
        <w:rPr>
          <w:rFonts w:ascii="Times New Roman" w:hAnsi="Times New Roman" w:cs="Times New Roman"/>
          <w:sz w:val="22"/>
          <w:szCs w:val="22"/>
        </w:rPr>
      </w:pPr>
      <w:r w:rsidRPr="00623024">
        <w:rPr>
          <w:rFonts w:ascii="Times New Roman" w:hAnsi="Times New Roman" w:cs="Times New Roman"/>
          <w:b/>
          <w:sz w:val="22"/>
          <w:szCs w:val="22"/>
        </w:rPr>
        <w:t xml:space="preserve">Art.1. </w:t>
      </w:r>
      <w:r w:rsidRPr="00623024">
        <w:rPr>
          <w:rFonts w:ascii="Times New Roman" w:hAnsi="Times New Roman" w:cs="Times New Roman"/>
          <w:sz w:val="22"/>
          <w:szCs w:val="22"/>
        </w:rPr>
        <w:t xml:space="preserve">Se </w:t>
      </w:r>
      <w:r w:rsidR="009615EF" w:rsidRPr="00623024">
        <w:rPr>
          <w:rFonts w:ascii="Times New Roman" w:hAnsi="Times New Roman" w:cs="Times New Roman"/>
          <w:sz w:val="22"/>
          <w:szCs w:val="22"/>
        </w:rPr>
        <w:t>ap</w:t>
      </w:r>
      <w:r w:rsidR="00876928" w:rsidRPr="00623024">
        <w:rPr>
          <w:rFonts w:ascii="Times New Roman" w:hAnsi="Times New Roman" w:cs="Times New Roman"/>
          <w:sz w:val="22"/>
          <w:szCs w:val="22"/>
        </w:rPr>
        <w:t>robarea declararea</w:t>
      </w:r>
      <w:r w:rsidRPr="00623024">
        <w:rPr>
          <w:rFonts w:ascii="Times New Roman" w:hAnsi="Times New Roman" w:cs="Times New Roman"/>
          <w:sz w:val="22"/>
          <w:szCs w:val="22"/>
        </w:rPr>
        <w:t xml:space="preserve"> ca bunuri ce aparțin domeniului public de </w:t>
      </w:r>
      <w:r w:rsidR="00AD5F0B" w:rsidRPr="00623024">
        <w:rPr>
          <w:rFonts w:ascii="Times New Roman" w:hAnsi="Times New Roman" w:cs="Times New Roman"/>
          <w:sz w:val="22"/>
          <w:szCs w:val="22"/>
        </w:rPr>
        <w:t>uz si</w:t>
      </w:r>
      <w:r w:rsidR="00482865" w:rsidRPr="00623024">
        <w:rPr>
          <w:rFonts w:ascii="Times New Roman" w:hAnsi="Times New Roman" w:cs="Times New Roman"/>
          <w:sz w:val="22"/>
          <w:szCs w:val="22"/>
        </w:rPr>
        <w:t xml:space="preserve"> de </w:t>
      </w:r>
      <w:r w:rsidRPr="00623024">
        <w:rPr>
          <w:rFonts w:ascii="Times New Roman" w:hAnsi="Times New Roman" w:cs="Times New Roman"/>
          <w:sz w:val="22"/>
          <w:szCs w:val="22"/>
        </w:rPr>
        <w:t xml:space="preserve">interes local al comunei </w:t>
      </w:r>
      <w:proofErr w:type="spellStart"/>
      <w:r w:rsidRPr="00623024">
        <w:rPr>
          <w:rFonts w:ascii="Times New Roman" w:hAnsi="Times New Roman" w:cs="Times New Roman"/>
          <w:sz w:val="22"/>
          <w:szCs w:val="22"/>
        </w:rPr>
        <w:t>Ivanesti</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judetul</w:t>
      </w:r>
      <w:proofErr w:type="spellEnd"/>
      <w:r w:rsidRPr="00623024">
        <w:rPr>
          <w:rFonts w:ascii="Times New Roman" w:hAnsi="Times New Roman" w:cs="Times New Roman"/>
          <w:sz w:val="22"/>
          <w:szCs w:val="22"/>
        </w:rPr>
        <w:t xml:space="preserve"> Vaslui,  imobilele evidențiate în Anexa nr.1, parte i</w:t>
      </w:r>
      <w:r w:rsidR="00876928" w:rsidRPr="00623024">
        <w:rPr>
          <w:rFonts w:ascii="Times New Roman" w:hAnsi="Times New Roman" w:cs="Times New Roman"/>
          <w:sz w:val="22"/>
          <w:szCs w:val="22"/>
        </w:rPr>
        <w:t xml:space="preserve">ntegrantă din prezenta </w:t>
      </w:r>
      <w:proofErr w:type="spellStart"/>
      <w:r w:rsidR="00876928" w:rsidRPr="00623024">
        <w:rPr>
          <w:rFonts w:ascii="Times New Roman" w:hAnsi="Times New Roman" w:cs="Times New Roman"/>
          <w:sz w:val="22"/>
          <w:szCs w:val="22"/>
        </w:rPr>
        <w:t>hotarâre</w:t>
      </w:r>
      <w:proofErr w:type="spellEnd"/>
      <w:r w:rsidR="00876928" w:rsidRPr="00623024">
        <w:rPr>
          <w:rFonts w:ascii="Times New Roman" w:hAnsi="Times New Roman" w:cs="Times New Roman"/>
          <w:sz w:val="22"/>
          <w:szCs w:val="22"/>
        </w:rPr>
        <w:t>,</w:t>
      </w:r>
      <w:r w:rsidR="00876928" w:rsidRPr="00623024">
        <w:rPr>
          <w:rFonts w:ascii="Calibri" w:eastAsiaTheme="minorHAnsi" w:hAnsi="Calibri" w:cs="Calibri"/>
          <w:color w:val="auto"/>
          <w:sz w:val="22"/>
          <w:szCs w:val="22"/>
          <w:lang w:eastAsia="en-US"/>
        </w:rPr>
        <w:t xml:space="preserve"> </w:t>
      </w:r>
      <w:r w:rsidR="00876928" w:rsidRPr="00623024">
        <w:rPr>
          <w:rFonts w:ascii="Times New Roman" w:hAnsi="Times New Roman" w:cs="Times New Roman"/>
          <w:sz w:val="22"/>
          <w:szCs w:val="22"/>
        </w:rPr>
        <w:t xml:space="preserve">in vederea </w:t>
      </w:r>
      <w:proofErr w:type="spellStart"/>
      <w:r w:rsidR="00876928" w:rsidRPr="00623024">
        <w:rPr>
          <w:rFonts w:ascii="Times New Roman" w:hAnsi="Times New Roman" w:cs="Times New Roman"/>
          <w:sz w:val="22"/>
          <w:szCs w:val="22"/>
        </w:rPr>
        <w:t>atestarii</w:t>
      </w:r>
      <w:proofErr w:type="spellEnd"/>
      <w:r w:rsidR="00876928" w:rsidRPr="00623024">
        <w:rPr>
          <w:rFonts w:ascii="Times New Roman" w:hAnsi="Times New Roman" w:cs="Times New Roman"/>
          <w:sz w:val="22"/>
          <w:szCs w:val="22"/>
        </w:rPr>
        <w:t xml:space="preserve"> apartenentei acestora la inventarul bunurilor aflate in domeniul public al comunei </w:t>
      </w:r>
      <w:proofErr w:type="spellStart"/>
      <w:r w:rsidR="00876928" w:rsidRPr="00623024">
        <w:rPr>
          <w:rFonts w:ascii="Times New Roman" w:hAnsi="Times New Roman" w:cs="Times New Roman"/>
          <w:sz w:val="22"/>
          <w:szCs w:val="22"/>
        </w:rPr>
        <w:t>Ivanesti</w:t>
      </w:r>
      <w:proofErr w:type="spellEnd"/>
      <w:r w:rsidR="00876928" w:rsidRPr="00623024">
        <w:rPr>
          <w:rFonts w:ascii="Times New Roman" w:hAnsi="Times New Roman" w:cs="Times New Roman"/>
          <w:sz w:val="22"/>
          <w:szCs w:val="22"/>
        </w:rPr>
        <w:t xml:space="preserve">, </w:t>
      </w:r>
      <w:proofErr w:type="spellStart"/>
      <w:r w:rsidR="00876928" w:rsidRPr="00623024">
        <w:rPr>
          <w:rFonts w:ascii="Times New Roman" w:hAnsi="Times New Roman" w:cs="Times New Roman"/>
          <w:sz w:val="22"/>
          <w:szCs w:val="22"/>
        </w:rPr>
        <w:t>judetul</w:t>
      </w:r>
      <w:proofErr w:type="spellEnd"/>
      <w:r w:rsidR="00876928" w:rsidRPr="00623024">
        <w:rPr>
          <w:rFonts w:ascii="Times New Roman" w:hAnsi="Times New Roman" w:cs="Times New Roman"/>
          <w:sz w:val="22"/>
          <w:szCs w:val="22"/>
        </w:rPr>
        <w:t xml:space="preserve"> Vaslui.</w:t>
      </w:r>
    </w:p>
    <w:p w14:paraId="302E6B54" w14:textId="0DB0F221" w:rsidR="000A4BCB" w:rsidRPr="00623024" w:rsidRDefault="000A4BCB" w:rsidP="006E0088">
      <w:pPr>
        <w:ind w:firstLine="720"/>
        <w:jc w:val="both"/>
        <w:rPr>
          <w:rFonts w:ascii="Times New Roman" w:hAnsi="Times New Roman" w:cs="Times New Roman"/>
          <w:color w:val="000000" w:themeColor="text1"/>
          <w:sz w:val="22"/>
          <w:szCs w:val="22"/>
        </w:rPr>
      </w:pPr>
      <w:r w:rsidRPr="00623024">
        <w:rPr>
          <w:rFonts w:ascii="Times New Roman" w:hAnsi="Times New Roman" w:cs="Times New Roman"/>
          <w:b/>
          <w:color w:val="000000" w:themeColor="text1"/>
          <w:sz w:val="22"/>
          <w:szCs w:val="22"/>
        </w:rPr>
        <w:t xml:space="preserve">Art.2. </w:t>
      </w:r>
      <w:r w:rsidR="00E64248" w:rsidRPr="00623024">
        <w:rPr>
          <w:rFonts w:ascii="Times New Roman" w:hAnsi="Times New Roman" w:cs="Times New Roman"/>
          <w:b/>
          <w:color w:val="000000" w:themeColor="text1"/>
          <w:sz w:val="22"/>
          <w:szCs w:val="22"/>
        </w:rPr>
        <w:t xml:space="preserve">Cu </w:t>
      </w:r>
      <w:r w:rsidR="00E64248" w:rsidRPr="00623024">
        <w:rPr>
          <w:rFonts w:ascii="Times New Roman" w:hAnsi="Times New Roman" w:cs="Times New Roman"/>
          <w:color w:val="000000" w:themeColor="text1"/>
          <w:sz w:val="22"/>
          <w:szCs w:val="22"/>
        </w:rPr>
        <w:t>d</w:t>
      </w:r>
      <w:r w:rsidRPr="00623024">
        <w:rPr>
          <w:rFonts w:ascii="Times New Roman" w:hAnsi="Times New Roman" w:cs="Times New Roman"/>
          <w:color w:val="000000" w:themeColor="text1"/>
          <w:sz w:val="22"/>
          <w:szCs w:val="22"/>
        </w:rPr>
        <w:t>ucerea la îndeplinire a prezentei hotărâri se încredințează primarul</w:t>
      </w:r>
      <w:r w:rsidR="00E64248" w:rsidRPr="00623024">
        <w:rPr>
          <w:rFonts w:ascii="Times New Roman" w:hAnsi="Times New Roman" w:cs="Times New Roman"/>
          <w:color w:val="000000" w:themeColor="text1"/>
          <w:sz w:val="22"/>
          <w:szCs w:val="22"/>
        </w:rPr>
        <w:t xml:space="preserve"> comunei </w:t>
      </w:r>
      <w:proofErr w:type="spellStart"/>
      <w:r w:rsidR="00E64248" w:rsidRPr="00623024">
        <w:rPr>
          <w:rFonts w:ascii="Times New Roman" w:hAnsi="Times New Roman" w:cs="Times New Roman"/>
          <w:color w:val="000000" w:themeColor="text1"/>
          <w:sz w:val="22"/>
          <w:szCs w:val="22"/>
        </w:rPr>
        <w:t>Ivanesti</w:t>
      </w:r>
      <w:proofErr w:type="spellEnd"/>
      <w:r w:rsidR="00E64248" w:rsidRPr="00623024">
        <w:rPr>
          <w:rFonts w:ascii="Times New Roman" w:hAnsi="Times New Roman" w:cs="Times New Roman"/>
          <w:color w:val="000000" w:themeColor="text1"/>
          <w:sz w:val="22"/>
          <w:szCs w:val="22"/>
        </w:rPr>
        <w:t xml:space="preserve"> prin intermediul compartimentelor de specialitate.</w:t>
      </w:r>
    </w:p>
    <w:p w14:paraId="2497D3B4" w14:textId="4CCEF1B3" w:rsidR="000A4BCB" w:rsidRPr="00623024" w:rsidRDefault="000A4BCB" w:rsidP="009615EF">
      <w:pPr>
        <w:ind w:firstLine="360"/>
        <w:jc w:val="both"/>
        <w:rPr>
          <w:rFonts w:ascii="Times New Roman" w:hAnsi="Times New Roman" w:cs="Times New Roman"/>
          <w:sz w:val="22"/>
          <w:szCs w:val="22"/>
        </w:rPr>
      </w:pPr>
      <w:r w:rsidRPr="00623024">
        <w:rPr>
          <w:rFonts w:ascii="Times New Roman" w:hAnsi="Times New Roman" w:cs="Times New Roman"/>
          <w:b/>
          <w:sz w:val="22"/>
          <w:szCs w:val="22"/>
        </w:rPr>
        <w:t xml:space="preserve">Art.3. </w:t>
      </w:r>
      <w:r w:rsidRPr="00623024">
        <w:rPr>
          <w:rFonts w:ascii="Times New Roman" w:hAnsi="Times New Roman" w:cs="Times New Roman"/>
          <w:sz w:val="22"/>
          <w:szCs w:val="22"/>
        </w:rPr>
        <w:t>Un exemplar de pe</w:t>
      </w:r>
      <w:r w:rsidR="00B976D0" w:rsidRPr="00623024">
        <w:rPr>
          <w:rFonts w:ascii="Times New Roman" w:hAnsi="Times New Roman" w:cs="Times New Roman"/>
          <w:sz w:val="22"/>
          <w:szCs w:val="22"/>
        </w:rPr>
        <w:t xml:space="preserve"> </w:t>
      </w:r>
      <w:r w:rsidRPr="00623024">
        <w:rPr>
          <w:rFonts w:ascii="Times New Roman" w:hAnsi="Times New Roman" w:cs="Times New Roman"/>
          <w:sz w:val="22"/>
          <w:szCs w:val="22"/>
        </w:rPr>
        <w:t>prezenta se va comunica,</w:t>
      </w:r>
      <w:r w:rsidR="009615EF" w:rsidRPr="00623024">
        <w:rPr>
          <w:rFonts w:ascii="Times New Roman" w:hAnsi="Times New Roman" w:cs="Times New Roman"/>
          <w:sz w:val="22"/>
          <w:szCs w:val="22"/>
        </w:rPr>
        <w:t xml:space="preserve"> prin grija secretarului general</w:t>
      </w:r>
      <w:r w:rsidRPr="00623024">
        <w:rPr>
          <w:rFonts w:ascii="Times New Roman" w:hAnsi="Times New Roman" w:cs="Times New Roman"/>
          <w:sz w:val="22"/>
          <w:szCs w:val="22"/>
        </w:rPr>
        <w:t>, la :</w:t>
      </w:r>
    </w:p>
    <w:p w14:paraId="6FA167A5"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Institutia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Prefectului</w:t>
      </w:r>
      <w:proofErr w:type="spellEnd"/>
      <w:r w:rsidRPr="00623024">
        <w:rPr>
          <w:rFonts w:ascii="Times New Roman" w:hAnsi="Times New Roman" w:cs="Times New Roman"/>
        </w:rPr>
        <w:t xml:space="preserve">  - </w:t>
      </w:r>
      <w:proofErr w:type="spellStart"/>
      <w:r w:rsidRPr="00623024">
        <w:rPr>
          <w:rFonts w:ascii="Times New Roman" w:hAnsi="Times New Roman" w:cs="Times New Roman"/>
        </w:rPr>
        <w:t>judetul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Vaslui</w:t>
      </w:r>
      <w:proofErr w:type="spellEnd"/>
      <w:r w:rsidRPr="00623024">
        <w:rPr>
          <w:rFonts w:ascii="Times New Roman" w:hAnsi="Times New Roman" w:cs="Times New Roman"/>
        </w:rPr>
        <w:t>;</w:t>
      </w:r>
    </w:p>
    <w:p w14:paraId="1E121B2E"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Primarul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comunei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Ivanesti</w:t>
      </w:r>
      <w:proofErr w:type="spellEnd"/>
      <w:r w:rsidRPr="00623024">
        <w:rPr>
          <w:rFonts w:ascii="Times New Roman" w:hAnsi="Times New Roman" w:cs="Times New Roman"/>
        </w:rPr>
        <w:t>;</w:t>
      </w:r>
    </w:p>
    <w:p w14:paraId="37A97F77" w14:textId="444CC615" w:rsidR="000A4BCB" w:rsidRPr="00623024" w:rsidRDefault="009615EF" w:rsidP="000A4BCB">
      <w:pPr>
        <w:pStyle w:val="Frspaiere"/>
        <w:numPr>
          <w:ilvl w:val="0"/>
          <w:numId w:val="1"/>
        </w:numPr>
        <w:rPr>
          <w:rFonts w:ascii="Times New Roman" w:hAnsi="Times New Roman" w:cs="Times New Roman"/>
        </w:rPr>
      </w:pPr>
      <w:r w:rsidRPr="00623024">
        <w:rPr>
          <w:rFonts w:ascii="Times New Roman" w:hAnsi="Times New Roman" w:cs="Times New Roman"/>
        </w:rPr>
        <w:t xml:space="preserve">Se </w:t>
      </w:r>
      <w:proofErr w:type="spellStart"/>
      <w:r w:rsidRPr="00623024">
        <w:rPr>
          <w:rFonts w:ascii="Times New Roman" w:hAnsi="Times New Roman" w:cs="Times New Roman"/>
        </w:rPr>
        <w:t>va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afisa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si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publica</w:t>
      </w:r>
      <w:proofErr w:type="spellEnd"/>
      <w:r w:rsidRPr="00623024">
        <w:rPr>
          <w:rFonts w:ascii="Times New Roman" w:hAnsi="Times New Roman" w:cs="Times New Roman"/>
        </w:rPr>
        <w:t xml:space="preserve"> la www.comunaivanesti.ro</w:t>
      </w:r>
    </w:p>
    <w:p w14:paraId="211E9BEB" w14:textId="77777777" w:rsidR="009615EF" w:rsidRPr="00623024" w:rsidRDefault="009615EF" w:rsidP="009615EF">
      <w:pPr>
        <w:jc w:val="both"/>
        <w:rPr>
          <w:rFonts w:asciiTheme="minorHAnsi" w:hAnsiTheme="minorHAnsi" w:cstheme="minorHAnsi"/>
          <w:i/>
          <w:sz w:val="22"/>
          <w:szCs w:val="22"/>
        </w:rPr>
      </w:pPr>
    </w:p>
    <w:p w14:paraId="6407666A" w14:textId="3B887F5D" w:rsidR="009615EF" w:rsidRPr="00623024" w:rsidRDefault="009615EF" w:rsidP="009615EF">
      <w:pPr>
        <w:ind w:firstLine="360"/>
        <w:jc w:val="both"/>
        <w:rPr>
          <w:rFonts w:asciiTheme="minorHAnsi" w:hAnsiTheme="minorHAnsi" w:cstheme="minorHAnsi"/>
          <w:i/>
          <w:sz w:val="22"/>
          <w:szCs w:val="22"/>
        </w:rPr>
      </w:pPr>
      <w:r w:rsidRPr="00623024">
        <w:rPr>
          <w:rFonts w:asciiTheme="minorHAnsi" w:hAnsiTheme="minorHAnsi" w:cstheme="minorHAnsi"/>
          <w:i/>
          <w:sz w:val="22"/>
          <w:szCs w:val="22"/>
        </w:rPr>
        <w:t>Această hotărâre a fost adoptată în şed</w:t>
      </w:r>
      <w:r w:rsidR="007D268D" w:rsidRPr="00623024">
        <w:rPr>
          <w:rFonts w:asciiTheme="minorHAnsi" w:hAnsiTheme="minorHAnsi" w:cstheme="minorHAnsi"/>
          <w:i/>
          <w:sz w:val="22"/>
          <w:szCs w:val="22"/>
        </w:rPr>
        <w:t xml:space="preserve">inţa ordinară din data de </w:t>
      </w:r>
      <w:r w:rsidR="00B32D36">
        <w:rPr>
          <w:rFonts w:asciiTheme="minorHAnsi" w:hAnsiTheme="minorHAnsi" w:cstheme="minorHAnsi"/>
          <w:i/>
          <w:sz w:val="22"/>
          <w:szCs w:val="22"/>
        </w:rPr>
        <w:t>28</w:t>
      </w:r>
      <w:r w:rsidR="006B0147" w:rsidRPr="00623024">
        <w:rPr>
          <w:rFonts w:asciiTheme="minorHAnsi" w:hAnsiTheme="minorHAnsi" w:cstheme="minorHAnsi"/>
          <w:i/>
          <w:sz w:val="22"/>
          <w:szCs w:val="22"/>
        </w:rPr>
        <w:t>.09</w:t>
      </w:r>
      <w:r w:rsidRPr="00623024">
        <w:rPr>
          <w:rFonts w:asciiTheme="minorHAnsi" w:hAnsiTheme="minorHAnsi" w:cstheme="minorHAnsi"/>
          <w:i/>
          <w:sz w:val="22"/>
          <w:szCs w:val="22"/>
        </w:rPr>
        <w:t xml:space="preserve">.2023, cu respectarea prevederilor OUG nr. 57/2019, Codul Administrativ, cu un </w:t>
      </w:r>
      <w:proofErr w:type="spellStart"/>
      <w:r w:rsidRPr="00623024">
        <w:rPr>
          <w:rFonts w:asciiTheme="minorHAnsi" w:hAnsiTheme="minorHAnsi" w:cstheme="minorHAnsi"/>
          <w:i/>
          <w:sz w:val="22"/>
          <w:szCs w:val="22"/>
        </w:rPr>
        <w:t>numar</w:t>
      </w:r>
      <w:proofErr w:type="spellEnd"/>
      <w:r w:rsidRPr="00623024">
        <w:rPr>
          <w:rFonts w:asciiTheme="minorHAnsi" w:hAnsiTheme="minorHAnsi" w:cstheme="minorHAnsi"/>
          <w:i/>
          <w:sz w:val="22"/>
          <w:szCs w:val="22"/>
        </w:rPr>
        <w:t xml:space="preserve"> de ……….... voturi „pentru”, ………… voturi „împotrivă” şi ……….. „abţineri” din totalul de ….….. consilieri locali în funcţie si …………. consilieri locali </w:t>
      </w:r>
      <w:proofErr w:type="spellStart"/>
      <w:r w:rsidRPr="00623024">
        <w:rPr>
          <w:rFonts w:asciiTheme="minorHAnsi" w:hAnsiTheme="minorHAnsi" w:cstheme="minorHAnsi"/>
          <w:i/>
          <w:sz w:val="22"/>
          <w:szCs w:val="22"/>
        </w:rPr>
        <w:t>prezenti</w:t>
      </w:r>
      <w:proofErr w:type="spellEnd"/>
      <w:r w:rsidRPr="00623024">
        <w:rPr>
          <w:rFonts w:asciiTheme="minorHAnsi" w:hAnsiTheme="minorHAnsi" w:cstheme="minorHAnsi"/>
          <w:i/>
          <w:sz w:val="22"/>
          <w:szCs w:val="22"/>
        </w:rPr>
        <w:t xml:space="preserve"> la </w:t>
      </w:r>
      <w:proofErr w:type="spellStart"/>
      <w:r w:rsidRPr="00623024">
        <w:rPr>
          <w:rFonts w:asciiTheme="minorHAnsi" w:hAnsiTheme="minorHAnsi" w:cstheme="minorHAnsi"/>
          <w:i/>
          <w:sz w:val="22"/>
          <w:szCs w:val="22"/>
        </w:rPr>
        <w:t>sedinta</w:t>
      </w:r>
      <w:proofErr w:type="spellEnd"/>
      <w:r w:rsidRPr="00623024">
        <w:rPr>
          <w:rFonts w:asciiTheme="minorHAnsi" w:hAnsiTheme="minorHAnsi" w:cstheme="minorHAnsi"/>
          <w:i/>
          <w:sz w:val="22"/>
          <w:szCs w:val="22"/>
        </w:rPr>
        <w:t xml:space="preserve">. </w:t>
      </w:r>
    </w:p>
    <w:p w14:paraId="0AF0DB79" w14:textId="77777777" w:rsidR="009615EF" w:rsidRPr="00623024" w:rsidRDefault="009615EF" w:rsidP="009615EF">
      <w:pPr>
        <w:pStyle w:val="Listparagraf"/>
        <w:jc w:val="both"/>
        <w:rPr>
          <w:rFonts w:asciiTheme="minorHAnsi" w:hAnsiTheme="minorHAnsi" w:cstheme="minorHAnsi"/>
          <w:sz w:val="22"/>
          <w:szCs w:val="22"/>
        </w:rPr>
      </w:pPr>
    </w:p>
    <w:p w14:paraId="558635D5" w14:textId="70B0E4E3" w:rsidR="009615EF" w:rsidRPr="00623024" w:rsidRDefault="001E4B3E" w:rsidP="009615EF">
      <w:pPr>
        <w:pStyle w:val="Listparagraf"/>
        <w:ind w:left="5040" w:firstLine="720"/>
        <w:jc w:val="both"/>
        <w:rPr>
          <w:rFonts w:asciiTheme="minorHAnsi" w:hAnsiTheme="minorHAnsi" w:cstheme="minorHAnsi"/>
          <w:b/>
          <w:sz w:val="22"/>
          <w:szCs w:val="22"/>
        </w:rPr>
      </w:pPr>
      <w:r w:rsidRPr="00623024">
        <w:rPr>
          <w:rFonts w:asciiTheme="minorHAnsi" w:hAnsiTheme="minorHAnsi" w:cstheme="minorHAnsi"/>
          <w:b/>
          <w:sz w:val="22"/>
          <w:szCs w:val="22"/>
        </w:rPr>
        <w:t xml:space="preserve">IVANESTI,      </w:t>
      </w:r>
      <w:r w:rsidR="00B32D36">
        <w:rPr>
          <w:rFonts w:asciiTheme="minorHAnsi" w:hAnsiTheme="minorHAnsi" w:cstheme="minorHAnsi"/>
          <w:b/>
          <w:sz w:val="22"/>
          <w:szCs w:val="22"/>
        </w:rPr>
        <w:t>28</w:t>
      </w:r>
      <w:r w:rsidR="008F57D2" w:rsidRPr="00623024">
        <w:rPr>
          <w:rFonts w:asciiTheme="minorHAnsi" w:hAnsiTheme="minorHAnsi" w:cstheme="minorHAnsi"/>
          <w:b/>
          <w:sz w:val="22"/>
          <w:szCs w:val="22"/>
        </w:rPr>
        <w:t xml:space="preserve"> </w:t>
      </w:r>
      <w:r w:rsidRPr="00623024">
        <w:rPr>
          <w:rFonts w:asciiTheme="minorHAnsi" w:hAnsiTheme="minorHAnsi" w:cstheme="minorHAnsi"/>
          <w:b/>
          <w:sz w:val="22"/>
          <w:szCs w:val="22"/>
        </w:rPr>
        <w:t xml:space="preserve"> .09</w:t>
      </w:r>
      <w:r w:rsidR="009615EF" w:rsidRPr="00623024">
        <w:rPr>
          <w:rFonts w:asciiTheme="minorHAnsi" w:hAnsiTheme="minorHAnsi" w:cstheme="minorHAnsi"/>
          <w:b/>
          <w:sz w:val="22"/>
          <w:szCs w:val="22"/>
        </w:rPr>
        <w:t>.2023</w:t>
      </w:r>
    </w:p>
    <w:p w14:paraId="22E759E2" w14:textId="77777777" w:rsidR="009615EF" w:rsidRPr="00623024" w:rsidRDefault="009615EF" w:rsidP="009615EF">
      <w:pPr>
        <w:pStyle w:val="Listparagraf"/>
        <w:ind w:left="5040" w:firstLine="720"/>
        <w:jc w:val="both"/>
        <w:rPr>
          <w:rFonts w:asciiTheme="minorHAnsi" w:hAnsiTheme="minorHAnsi" w:cstheme="minorHAnsi"/>
          <w:b/>
          <w:sz w:val="22"/>
          <w:szCs w:val="22"/>
        </w:rPr>
      </w:pPr>
    </w:p>
    <w:p w14:paraId="18CC18BA" w14:textId="50D67F8D" w:rsidR="009615EF" w:rsidRPr="00623024" w:rsidRDefault="007D268D"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proofErr w:type="spellStart"/>
      <w:r w:rsidR="00B32D36">
        <w:rPr>
          <w:rFonts w:asciiTheme="minorHAnsi" w:hAnsiTheme="minorHAnsi" w:cstheme="minorHAnsi"/>
          <w:b/>
          <w:sz w:val="22"/>
          <w:szCs w:val="22"/>
        </w:rPr>
        <w:t>Presedinte</w:t>
      </w:r>
      <w:proofErr w:type="spellEnd"/>
      <w:r w:rsidR="00B32D36">
        <w:rPr>
          <w:rFonts w:asciiTheme="minorHAnsi" w:hAnsiTheme="minorHAnsi" w:cstheme="minorHAnsi"/>
          <w:b/>
          <w:sz w:val="22"/>
          <w:szCs w:val="22"/>
        </w:rPr>
        <w:t xml:space="preserve"> de </w:t>
      </w:r>
      <w:proofErr w:type="spellStart"/>
      <w:r w:rsidR="00B32D36">
        <w:rPr>
          <w:rFonts w:asciiTheme="minorHAnsi" w:hAnsiTheme="minorHAnsi" w:cstheme="minorHAnsi"/>
          <w:b/>
          <w:sz w:val="22"/>
          <w:szCs w:val="22"/>
        </w:rPr>
        <w:t>sedinta</w:t>
      </w:r>
      <w:proofErr w:type="spellEnd"/>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w:t>
      </w:r>
      <w:r w:rsidR="00C90577" w:rsidRPr="00623024">
        <w:rPr>
          <w:rFonts w:asciiTheme="minorHAnsi" w:hAnsiTheme="minorHAnsi" w:cstheme="minorHAnsi"/>
          <w:b/>
          <w:sz w:val="22"/>
          <w:szCs w:val="22"/>
        </w:rPr>
        <w:tab/>
      </w:r>
      <w:r w:rsidR="001E4B3E" w:rsidRPr="00623024">
        <w:rPr>
          <w:rFonts w:asciiTheme="minorHAnsi" w:hAnsiTheme="minorHAnsi" w:cstheme="minorHAnsi"/>
          <w:b/>
          <w:sz w:val="22"/>
          <w:szCs w:val="22"/>
        </w:rPr>
        <w:tab/>
      </w:r>
      <w:r w:rsidR="001E4B3E" w:rsidRPr="00623024">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t xml:space="preserve">      </w:t>
      </w:r>
      <w:proofErr w:type="spellStart"/>
      <w:r w:rsidR="009615EF" w:rsidRPr="00623024">
        <w:rPr>
          <w:rFonts w:asciiTheme="minorHAnsi" w:hAnsiTheme="minorHAnsi" w:cstheme="minorHAnsi"/>
          <w:b/>
          <w:sz w:val="22"/>
          <w:szCs w:val="22"/>
        </w:rPr>
        <w:t>Contrasemneaza</w:t>
      </w:r>
      <w:proofErr w:type="spellEnd"/>
      <w:r w:rsidR="009615EF" w:rsidRPr="00623024">
        <w:rPr>
          <w:rFonts w:asciiTheme="minorHAnsi" w:hAnsiTheme="minorHAnsi" w:cstheme="minorHAnsi"/>
          <w:b/>
          <w:sz w:val="22"/>
          <w:szCs w:val="22"/>
        </w:rPr>
        <w:t>,</w:t>
      </w:r>
    </w:p>
    <w:p w14:paraId="68DD6412" w14:textId="4E53B80C" w:rsidR="009615EF" w:rsidRPr="00623024" w:rsidRDefault="00DC00D4"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r w:rsidRPr="00623024">
        <w:rPr>
          <w:rFonts w:asciiTheme="minorHAnsi" w:hAnsiTheme="minorHAnsi" w:cstheme="minorHAnsi"/>
          <w:b/>
          <w:sz w:val="22"/>
          <w:szCs w:val="22"/>
        </w:rPr>
        <w:t xml:space="preserve">  </w:t>
      </w:r>
      <w:r w:rsidR="00B32D36">
        <w:rPr>
          <w:rFonts w:asciiTheme="minorHAnsi" w:hAnsiTheme="minorHAnsi" w:cstheme="minorHAnsi"/>
          <w:b/>
          <w:sz w:val="22"/>
          <w:szCs w:val="22"/>
        </w:rPr>
        <w:t>Consilier</w:t>
      </w:r>
      <w:r w:rsidR="009615EF" w:rsidRPr="00623024">
        <w:rPr>
          <w:rFonts w:asciiTheme="minorHAnsi" w:hAnsiTheme="minorHAnsi" w:cstheme="minorHAnsi"/>
          <w:b/>
          <w:sz w:val="22"/>
          <w:szCs w:val="22"/>
        </w:rPr>
        <w:t>,</w:t>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t xml:space="preserve">          Secretarul general al comunei,</w:t>
      </w:r>
      <w:r w:rsidR="009615EF" w:rsidRPr="00623024">
        <w:rPr>
          <w:rFonts w:asciiTheme="minorHAnsi" w:hAnsiTheme="minorHAnsi" w:cstheme="minorHAnsi"/>
          <w:b/>
          <w:sz w:val="22"/>
          <w:szCs w:val="22"/>
        </w:rPr>
        <w:tab/>
      </w:r>
    </w:p>
    <w:p w14:paraId="002526CD" w14:textId="004DDD6D" w:rsidR="000A4BCB" w:rsidRPr="00623024" w:rsidRDefault="009615EF" w:rsidP="001E4AE0">
      <w:pPr>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DC00D4"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proofErr w:type="spellStart"/>
      <w:r w:rsidR="00B32D36">
        <w:rPr>
          <w:rFonts w:asciiTheme="minorHAnsi" w:hAnsiTheme="minorHAnsi" w:cstheme="minorHAnsi"/>
          <w:b/>
          <w:sz w:val="22"/>
          <w:szCs w:val="22"/>
        </w:rPr>
        <w:t>Samir</w:t>
      </w:r>
      <w:proofErr w:type="spellEnd"/>
      <w:r w:rsidR="00B32D36">
        <w:rPr>
          <w:rFonts w:asciiTheme="minorHAnsi" w:hAnsiTheme="minorHAnsi" w:cstheme="minorHAnsi"/>
          <w:b/>
          <w:sz w:val="22"/>
          <w:szCs w:val="22"/>
        </w:rPr>
        <w:t xml:space="preserve"> CHIRIAC</w:t>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t xml:space="preserve">                    </w:t>
      </w:r>
      <w:proofErr w:type="spellStart"/>
      <w:r w:rsidRPr="00623024">
        <w:rPr>
          <w:rFonts w:asciiTheme="minorHAnsi" w:hAnsiTheme="minorHAnsi" w:cstheme="minorHAnsi"/>
          <w:b/>
          <w:sz w:val="22"/>
          <w:szCs w:val="22"/>
        </w:rPr>
        <w:t>jrs</w:t>
      </w:r>
      <w:proofErr w:type="spellEnd"/>
      <w:r w:rsidRPr="00623024">
        <w:rPr>
          <w:rFonts w:asciiTheme="minorHAnsi" w:hAnsiTheme="minorHAnsi" w:cstheme="minorHAnsi"/>
          <w:b/>
          <w:sz w:val="22"/>
          <w:szCs w:val="22"/>
        </w:rPr>
        <w:t xml:space="preserve">. Ovidiu COZMA     </w:t>
      </w:r>
    </w:p>
    <w:p w14:paraId="1445AB34" w14:textId="5DBF27A4" w:rsidR="00B1481D" w:rsidRPr="00F36157" w:rsidRDefault="006E0088" w:rsidP="000A4BCB">
      <w:pPr>
        <w:rPr>
          <w:rFonts w:ascii="Times New Roman" w:hAnsi="Times New Roman" w:cs="Times New Roman"/>
          <w:b/>
          <w:lang w:val="fr-FR"/>
        </w:rPr>
      </w:pPr>
      <w:r>
        <w:rPr>
          <w:rFonts w:ascii="Times New Roman" w:hAnsi="Times New Roman" w:cs="Times New Roman"/>
          <w:b/>
          <w:lang w:val="fr-FR"/>
        </w:rPr>
        <w:t xml:space="preserve">               </w:t>
      </w:r>
    </w:p>
    <w:p w14:paraId="585B7CB1" w14:textId="3E3F31E8" w:rsidR="00E64248" w:rsidRDefault="009615EF" w:rsidP="00E64248">
      <w:pPr>
        <w:rPr>
          <w:rFonts w:ascii="Trebuchet MS" w:hAnsi="Trebuchet MS"/>
          <w:b/>
          <w:lang w:val="fr-FR"/>
        </w:rPr>
      </w:pPr>
      <w:bookmarkStart w:id="1" w:name="_Hlk75771260"/>
      <w:r>
        <w:rPr>
          <w:rFonts w:ascii="Trebuchet MS" w:hAnsi="Trebuchet MS"/>
          <w:b/>
          <w:lang w:val="fr-FR"/>
        </w:rPr>
        <w:lastRenderedPageBreak/>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48CB7A3A" w14:textId="68B5E6B7" w:rsidR="00E64248" w:rsidRDefault="00482865" w:rsidP="00DD73C1">
      <w:pPr>
        <w:rPr>
          <w:rFonts w:ascii="Trebuchet MS" w:hAnsi="Trebuchet MS"/>
          <w:b/>
          <w:lang w:val="fr-FR"/>
        </w:rPr>
      </w:pPr>
      <w:r>
        <w:rPr>
          <w:rFonts w:ascii="Trebuchet MS" w:hAnsi="Trebuchet MS"/>
          <w:b/>
          <w:lang w:val="fr-FR"/>
        </w:rPr>
        <w:t>CONSILIUL LOCAL</w:t>
      </w:r>
    </w:p>
    <w:p w14:paraId="4F242546" w14:textId="5BD15382"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7D268D">
        <w:rPr>
          <w:rFonts w:ascii="Trebuchet MS" w:hAnsi="Trebuchet MS"/>
          <w:b/>
          <w:lang w:val="fr-FR"/>
        </w:rPr>
        <w:t xml:space="preserve">   </w:t>
      </w:r>
      <w:r w:rsidR="00DC00D4">
        <w:rPr>
          <w:rFonts w:ascii="Trebuchet MS" w:hAnsi="Trebuchet MS"/>
          <w:b/>
          <w:lang w:val="fr-FR"/>
        </w:rPr>
        <w:t xml:space="preserve">  </w:t>
      </w:r>
      <w:r w:rsidR="00B32D36">
        <w:rPr>
          <w:rFonts w:ascii="Trebuchet MS" w:hAnsi="Trebuchet MS"/>
          <w:b/>
          <w:lang w:val="fr-FR"/>
        </w:rPr>
        <w:t>73</w:t>
      </w:r>
      <w:r w:rsidR="001E4B3E">
        <w:rPr>
          <w:rFonts w:ascii="Trebuchet MS" w:hAnsi="Trebuchet MS"/>
          <w:b/>
          <w:lang w:val="fr-FR"/>
        </w:rPr>
        <w:t xml:space="preserve">   </w:t>
      </w:r>
      <w:r w:rsidR="007D268D">
        <w:rPr>
          <w:rFonts w:ascii="Trebuchet MS" w:hAnsi="Trebuchet MS"/>
          <w:b/>
          <w:lang w:val="fr-FR"/>
        </w:rPr>
        <w:t xml:space="preserve">  </w:t>
      </w:r>
      <w:r w:rsidRPr="00111296">
        <w:rPr>
          <w:rFonts w:ascii="Trebuchet MS" w:hAnsi="Trebuchet MS"/>
          <w:b/>
          <w:lang w:val="fr-FR"/>
        </w:rPr>
        <w:t>/</w:t>
      </w:r>
      <w:r w:rsidR="001E4B3E">
        <w:rPr>
          <w:rFonts w:ascii="Trebuchet MS" w:hAnsi="Trebuchet MS"/>
          <w:b/>
          <w:lang w:val="fr-FR"/>
        </w:rPr>
        <w:t xml:space="preserve">    </w:t>
      </w:r>
      <w:r w:rsidR="00B32D36">
        <w:rPr>
          <w:rFonts w:ascii="Trebuchet MS" w:hAnsi="Trebuchet MS"/>
          <w:b/>
          <w:lang w:val="fr-FR"/>
        </w:rPr>
        <w:t>28</w:t>
      </w:r>
      <w:r w:rsidR="002E43B9">
        <w:rPr>
          <w:rFonts w:ascii="Trebuchet MS" w:hAnsi="Trebuchet MS"/>
          <w:b/>
          <w:lang w:val="fr-FR"/>
        </w:rPr>
        <w:t>.0</w:t>
      </w:r>
      <w:r w:rsidR="001E4B3E">
        <w:rPr>
          <w:rFonts w:ascii="Trebuchet MS" w:hAnsi="Trebuchet MS"/>
          <w:b/>
          <w:lang w:val="fr-FR"/>
        </w:rPr>
        <w:t>9</w:t>
      </w:r>
      <w:r w:rsidR="002E43B9">
        <w:rPr>
          <w:rFonts w:ascii="Trebuchet MS" w:hAnsi="Trebuchet MS"/>
          <w:b/>
          <w:lang w:val="fr-FR"/>
        </w:rPr>
        <w:t>.</w:t>
      </w:r>
      <w:r w:rsidRPr="00111296">
        <w:rPr>
          <w:rFonts w:ascii="Trebuchet MS" w:hAnsi="Trebuchet MS"/>
          <w:b/>
          <w:lang w:val="fr-FR"/>
        </w:rPr>
        <w:t>202</w:t>
      </w:r>
      <w:r w:rsidR="00E74B2E">
        <w:rPr>
          <w:rFonts w:ascii="Trebuchet MS" w:hAnsi="Trebuchet MS"/>
          <w:b/>
          <w:lang w:val="fr-FR"/>
        </w:rPr>
        <w:t>3</w:t>
      </w:r>
    </w:p>
    <w:bookmarkEnd w:id="1"/>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24E2EB1F" w:rsidR="000A4BCB"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28CA4618" w14:textId="77777777" w:rsidR="007D268D" w:rsidRDefault="007D268D" w:rsidP="000A4BCB">
      <w:pPr>
        <w:jc w:val="center"/>
        <w:rPr>
          <w:rFonts w:ascii="Trebuchet MS" w:hAnsi="Trebuchet MS"/>
          <w:b/>
        </w:rPr>
      </w:pPr>
    </w:p>
    <w:p w14:paraId="72EFC222" w14:textId="77777777" w:rsidR="007D268D" w:rsidRPr="00111296" w:rsidRDefault="007D268D" w:rsidP="000A4BCB">
      <w:pPr>
        <w:jc w:val="cente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0"/>
        <w:gridCol w:w="1146"/>
        <w:gridCol w:w="1276"/>
        <w:gridCol w:w="1695"/>
        <w:gridCol w:w="1282"/>
        <w:gridCol w:w="1417"/>
        <w:gridCol w:w="1843"/>
      </w:tblGrid>
      <w:tr w:rsidR="001E4B3E" w:rsidRPr="00111296" w14:paraId="3ECECF0A" w14:textId="77777777" w:rsidTr="00B1481D">
        <w:trPr>
          <w:trHeight w:val="663"/>
        </w:trPr>
        <w:tc>
          <w:tcPr>
            <w:tcW w:w="600" w:type="dxa"/>
            <w:vMerge w:val="restart"/>
            <w:vAlign w:val="bottom"/>
          </w:tcPr>
          <w:p w14:paraId="64CEA513" w14:textId="77777777" w:rsidR="001E4B3E" w:rsidRPr="00B1481D" w:rsidRDefault="001E4B3E" w:rsidP="00B84E3D">
            <w:pPr>
              <w:jc w:val="center"/>
              <w:rPr>
                <w:rFonts w:ascii="Trebuchet MS" w:hAnsi="Trebuchet MS"/>
                <w:b/>
                <w:sz w:val="18"/>
                <w:szCs w:val="18"/>
              </w:rPr>
            </w:pPr>
            <w:r w:rsidRPr="00B1481D">
              <w:rPr>
                <w:rFonts w:ascii="Trebuchet MS" w:hAnsi="Trebuchet MS"/>
                <w:b/>
                <w:sz w:val="18"/>
                <w:szCs w:val="18"/>
              </w:rPr>
              <w:t xml:space="preserve">Nr. </w:t>
            </w:r>
            <w:proofErr w:type="spellStart"/>
            <w:r w:rsidRPr="00B1481D">
              <w:rPr>
                <w:rFonts w:ascii="Trebuchet MS" w:hAnsi="Trebuchet MS"/>
                <w:b/>
                <w:sz w:val="18"/>
                <w:szCs w:val="18"/>
              </w:rPr>
              <w:t>crt</w:t>
            </w:r>
            <w:proofErr w:type="spellEnd"/>
          </w:p>
        </w:tc>
        <w:tc>
          <w:tcPr>
            <w:tcW w:w="1146" w:type="dxa"/>
            <w:vMerge w:val="restart"/>
            <w:vAlign w:val="center"/>
          </w:tcPr>
          <w:p w14:paraId="669FB7BF" w14:textId="5CBFDF8C"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Cod de clasificare</w:t>
            </w:r>
          </w:p>
        </w:tc>
        <w:tc>
          <w:tcPr>
            <w:tcW w:w="1276" w:type="dxa"/>
            <w:vMerge w:val="restart"/>
            <w:vAlign w:val="center"/>
          </w:tcPr>
          <w:p w14:paraId="2941D3DD" w14:textId="1B513EC8" w:rsidR="001E4B3E" w:rsidRPr="00B1481D" w:rsidRDefault="001E4B3E" w:rsidP="00B84E3D">
            <w:pPr>
              <w:rPr>
                <w:rFonts w:ascii="Calibri" w:hAnsi="Calibri" w:cs="Calibri"/>
                <w:b/>
                <w:sz w:val="18"/>
                <w:szCs w:val="18"/>
              </w:rPr>
            </w:pPr>
            <w:r w:rsidRPr="00B1481D">
              <w:rPr>
                <w:rFonts w:ascii="Calibri" w:hAnsi="Calibri" w:cs="Calibri"/>
                <w:b/>
                <w:sz w:val="18"/>
                <w:szCs w:val="18"/>
              </w:rPr>
              <w:t>Denumirea bunului</w:t>
            </w:r>
          </w:p>
        </w:tc>
        <w:tc>
          <w:tcPr>
            <w:tcW w:w="1695" w:type="dxa"/>
            <w:vMerge w:val="restart"/>
            <w:tcBorders>
              <w:right w:val="single" w:sz="4" w:space="0" w:color="auto"/>
            </w:tcBorders>
            <w:vAlign w:val="center"/>
          </w:tcPr>
          <w:p w14:paraId="340B0E57" w14:textId="147239C4"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Elemente de identificare</w:t>
            </w:r>
          </w:p>
        </w:tc>
        <w:tc>
          <w:tcPr>
            <w:tcW w:w="1282" w:type="dxa"/>
            <w:tcBorders>
              <w:bottom w:val="nil"/>
              <w:right w:val="single" w:sz="4" w:space="0" w:color="auto"/>
            </w:tcBorders>
            <w:vAlign w:val="center"/>
          </w:tcPr>
          <w:p w14:paraId="7BA04214" w14:textId="77777777" w:rsidR="001E4B3E" w:rsidRPr="00B1481D" w:rsidRDefault="001E4B3E" w:rsidP="00B84E3D">
            <w:pPr>
              <w:jc w:val="center"/>
              <w:rPr>
                <w:rFonts w:ascii="Calibri" w:hAnsi="Calibri" w:cs="Calibri"/>
                <w:b/>
                <w:sz w:val="18"/>
                <w:szCs w:val="18"/>
              </w:rPr>
            </w:pPr>
          </w:p>
        </w:tc>
        <w:tc>
          <w:tcPr>
            <w:tcW w:w="1417" w:type="dxa"/>
            <w:tcBorders>
              <w:bottom w:val="nil"/>
              <w:right w:val="single" w:sz="4" w:space="0" w:color="auto"/>
            </w:tcBorders>
            <w:vAlign w:val="center"/>
          </w:tcPr>
          <w:p w14:paraId="1058459D" w14:textId="69159273" w:rsidR="001E4B3E" w:rsidRPr="00B1481D" w:rsidRDefault="001E4B3E" w:rsidP="00B84E3D">
            <w:pPr>
              <w:jc w:val="center"/>
              <w:rPr>
                <w:rFonts w:ascii="Calibri" w:hAnsi="Calibri" w:cs="Calibri"/>
                <w:b/>
                <w:sz w:val="18"/>
                <w:szCs w:val="18"/>
              </w:rPr>
            </w:pPr>
          </w:p>
        </w:tc>
        <w:tc>
          <w:tcPr>
            <w:tcW w:w="1843" w:type="dxa"/>
            <w:vMerge w:val="restart"/>
            <w:tcBorders>
              <w:left w:val="single" w:sz="4" w:space="0" w:color="auto"/>
            </w:tcBorders>
            <w:vAlign w:val="center"/>
          </w:tcPr>
          <w:p w14:paraId="4F639AF4" w14:textId="77777777" w:rsidR="001E4B3E" w:rsidRPr="00B1481D" w:rsidRDefault="001E4B3E" w:rsidP="00B84E3D">
            <w:pPr>
              <w:jc w:val="center"/>
              <w:rPr>
                <w:rFonts w:ascii="Calibri" w:hAnsi="Calibri" w:cs="Calibri"/>
                <w:b/>
                <w:sz w:val="18"/>
                <w:szCs w:val="18"/>
              </w:rPr>
            </w:pPr>
            <w:proofErr w:type="spellStart"/>
            <w:r w:rsidRPr="00B1481D">
              <w:rPr>
                <w:rFonts w:ascii="Calibri" w:hAnsi="Calibri" w:cs="Calibri"/>
                <w:b/>
                <w:sz w:val="18"/>
                <w:szCs w:val="18"/>
              </w:rPr>
              <w:t>Situatia</w:t>
            </w:r>
            <w:proofErr w:type="spellEnd"/>
            <w:r w:rsidRPr="00B1481D">
              <w:rPr>
                <w:rFonts w:ascii="Calibri" w:hAnsi="Calibri" w:cs="Calibri"/>
                <w:b/>
                <w:sz w:val="18"/>
                <w:szCs w:val="18"/>
              </w:rPr>
              <w:t xml:space="preserve"> juridica actuala </w:t>
            </w:r>
          </w:p>
          <w:p w14:paraId="2731DBED" w14:textId="3B3C68FE"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 xml:space="preserve">Denumire act proprietate   </w:t>
            </w:r>
          </w:p>
        </w:tc>
      </w:tr>
      <w:tr w:rsidR="001E4B3E" w:rsidRPr="00111296" w14:paraId="17751A76" w14:textId="77777777" w:rsidTr="00B1481D">
        <w:trPr>
          <w:trHeight w:val="734"/>
        </w:trPr>
        <w:tc>
          <w:tcPr>
            <w:tcW w:w="600" w:type="dxa"/>
            <w:vMerge/>
            <w:vAlign w:val="bottom"/>
          </w:tcPr>
          <w:p w14:paraId="1EE99876" w14:textId="1B51E2E8" w:rsidR="001E4B3E" w:rsidRPr="00B1481D" w:rsidRDefault="001E4B3E" w:rsidP="00B84E3D">
            <w:pPr>
              <w:jc w:val="center"/>
              <w:rPr>
                <w:rFonts w:ascii="Trebuchet MS" w:hAnsi="Trebuchet MS"/>
                <w:b/>
                <w:sz w:val="18"/>
                <w:szCs w:val="18"/>
              </w:rPr>
            </w:pPr>
          </w:p>
        </w:tc>
        <w:tc>
          <w:tcPr>
            <w:tcW w:w="1146" w:type="dxa"/>
            <w:vMerge/>
            <w:vAlign w:val="center"/>
          </w:tcPr>
          <w:p w14:paraId="028ABAF1" w14:textId="77777777" w:rsidR="001E4B3E" w:rsidRPr="00B1481D" w:rsidRDefault="001E4B3E" w:rsidP="00B84E3D">
            <w:pPr>
              <w:jc w:val="center"/>
              <w:rPr>
                <w:rFonts w:ascii="Trebuchet MS" w:hAnsi="Trebuchet MS"/>
                <w:b/>
                <w:sz w:val="18"/>
                <w:szCs w:val="18"/>
              </w:rPr>
            </w:pPr>
          </w:p>
        </w:tc>
        <w:tc>
          <w:tcPr>
            <w:tcW w:w="1276" w:type="dxa"/>
            <w:vMerge/>
            <w:vAlign w:val="center"/>
          </w:tcPr>
          <w:p w14:paraId="1F325B63" w14:textId="77777777" w:rsidR="001E4B3E" w:rsidRPr="00B1481D" w:rsidRDefault="001E4B3E" w:rsidP="00B84E3D">
            <w:pPr>
              <w:jc w:val="center"/>
              <w:rPr>
                <w:rFonts w:ascii="Trebuchet MS" w:hAnsi="Trebuchet MS"/>
                <w:b/>
                <w:sz w:val="18"/>
                <w:szCs w:val="18"/>
              </w:rPr>
            </w:pPr>
          </w:p>
        </w:tc>
        <w:tc>
          <w:tcPr>
            <w:tcW w:w="1695" w:type="dxa"/>
            <w:vMerge/>
            <w:tcBorders>
              <w:right w:val="single" w:sz="4" w:space="0" w:color="auto"/>
            </w:tcBorders>
            <w:vAlign w:val="center"/>
          </w:tcPr>
          <w:p w14:paraId="69E8A268" w14:textId="4054483F" w:rsidR="001E4B3E" w:rsidRPr="00B1481D" w:rsidRDefault="001E4B3E" w:rsidP="00B84E3D">
            <w:pPr>
              <w:jc w:val="center"/>
              <w:rPr>
                <w:rFonts w:ascii="Trebuchet MS" w:hAnsi="Trebuchet MS"/>
                <w:b/>
                <w:sz w:val="18"/>
                <w:szCs w:val="18"/>
              </w:rPr>
            </w:pPr>
          </w:p>
        </w:tc>
        <w:tc>
          <w:tcPr>
            <w:tcW w:w="1282" w:type="dxa"/>
            <w:tcBorders>
              <w:top w:val="nil"/>
              <w:left w:val="single" w:sz="4" w:space="0" w:color="auto"/>
              <w:right w:val="single" w:sz="4" w:space="0" w:color="auto"/>
            </w:tcBorders>
            <w:vAlign w:val="center"/>
          </w:tcPr>
          <w:p w14:paraId="1CAB5E87" w14:textId="5E7CA795"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 xml:space="preserve">Anul </w:t>
            </w:r>
            <w:proofErr w:type="spellStart"/>
            <w:r w:rsidRPr="00B1481D">
              <w:rPr>
                <w:rFonts w:ascii="Calibri" w:hAnsi="Calibri" w:cs="Calibri"/>
                <w:b/>
                <w:sz w:val="18"/>
                <w:szCs w:val="18"/>
              </w:rPr>
              <w:t>dobandirii</w:t>
            </w:r>
            <w:proofErr w:type="spellEnd"/>
            <w:r w:rsidRPr="00B1481D">
              <w:rPr>
                <w:rFonts w:ascii="Calibri" w:hAnsi="Calibri" w:cs="Calibri"/>
                <w:b/>
                <w:sz w:val="18"/>
                <w:szCs w:val="18"/>
              </w:rPr>
              <w:t xml:space="preserve"> sau, </w:t>
            </w:r>
            <w:proofErr w:type="spellStart"/>
            <w:r w:rsidRPr="00B1481D">
              <w:rPr>
                <w:rFonts w:ascii="Calibri" w:hAnsi="Calibri" w:cs="Calibri"/>
                <w:b/>
                <w:sz w:val="18"/>
                <w:szCs w:val="18"/>
              </w:rPr>
              <w:t>dupa</w:t>
            </w:r>
            <w:proofErr w:type="spellEnd"/>
            <w:r w:rsidRPr="00B1481D">
              <w:rPr>
                <w:rFonts w:ascii="Calibri" w:hAnsi="Calibri" w:cs="Calibri"/>
                <w:b/>
                <w:sz w:val="18"/>
                <w:szCs w:val="18"/>
              </w:rPr>
              <w:t xml:space="preserve"> caz, darii in </w:t>
            </w:r>
            <w:proofErr w:type="spellStart"/>
            <w:r w:rsidRPr="00B1481D">
              <w:rPr>
                <w:rFonts w:ascii="Calibri" w:hAnsi="Calibri" w:cs="Calibri"/>
                <w:b/>
                <w:sz w:val="18"/>
                <w:szCs w:val="18"/>
              </w:rPr>
              <w:t>folosinta</w:t>
            </w:r>
            <w:proofErr w:type="spellEnd"/>
            <w:r w:rsidRPr="00B1481D">
              <w:rPr>
                <w:rFonts w:ascii="Calibri" w:hAnsi="Calibri" w:cs="Calibri"/>
                <w:b/>
                <w:sz w:val="18"/>
                <w:szCs w:val="18"/>
              </w:rPr>
              <w:t xml:space="preserve"> </w:t>
            </w:r>
          </w:p>
        </w:tc>
        <w:tc>
          <w:tcPr>
            <w:tcW w:w="1417" w:type="dxa"/>
            <w:tcBorders>
              <w:top w:val="nil"/>
              <w:left w:val="single" w:sz="4" w:space="0" w:color="auto"/>
              <w:right w:val="single" w:sz="4" w:space="0" w:color="auto"/>
            </w:tcBorders>
            <w:vAlign w:val="center"/>
          </w:tcPr>
          <w:p w14:paraId="1794B6C3" w14:textId="77777777"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 xml:space="preserve">Valoarea de inventar </w:t>
            </w:r>
          </w:p>
          <w:p w14:paraId="75562659" w14:textId="3F340C30" w:rsidR="001E4B3E" w:rsidRPr="00B1481D" w:rsidRDefault="001E4B3E" w:rsidP="00B84E3D">
            <w:pPr>
              <w:jc w:val="center"/>
              <w:rPr>
                <w:rFonts w:ascii="Calibri" w:hAnsi="Calibri" w:cs="Calibri"/>
                <w:b/>
                <w:sz w:val="18"/>
                <w:szCs w:val="18"/>
              </w:rPr>
            </w:pPr>
            <w:r w:rsidRPr="00B1481D">
              <w:rPr>
                <w:rFonts w:ascii="Calibri" w:hAnsi="Calibri" w:cs="Calibri"/>
                <w:b/>
                <w:sz w:val="18"/>
                <w:szCs w:val="18"/>
              </w:rPr>
              <w:t xml:space="preserve">– lei cu TVA- </w:t>
            </w:r>
          </w:p>
        </w:tc>
        <w:tc>
          <w:tcPr>
            <w:tcW w:w="1843" w:type="dxa"/>
            <w:vMerge/>
            <w:tcBorders>
              <w:left w:val="single" w:sz="4" w:space="0" w:color="auto"/>
            </w:tcBorders>
            <w:vAlign w:val="center"/>
          </w:tcPr>
          <w:p w14:paraId="71424C46" w14:textId="77777777" w:rsidR="001E4B3E" w:rsidRPr="00B1481D" w:rsidRDefault="001E4B3E" w:rsidP="00B84E3D">
            <w:pPr>
              <w:jc w:val="center"/>
              <w:rPr>
                <w:rFonts w:ascii="Trebuchet MS" w:hAnsi="Trebuchet MS"/>
                <w:b/>
                <w:sz w:val="18"/>
                <w:szCs w:val="18"/>
              </w:rPr>
            </w:pPr>
          </w:p>
        </w:tc>
      </w:tr>
      <w:tr w:rsidR="00AD651C" w:rsidRPr="00111296" w14:paraId="301F272D" w14:textId="77777777" w:rsidTr="00B14673">
        <w:trPr>
          <w:trHeight w:val="6209"/>
        </w:trPr>
        <w:tc>
          <w:tcPr>
            <w:tcW w:w="600" w:type="dxa"/>
            <w:vAlign w:val="center"/>
          </w:tcPr>
          <w:p w14:paraId="0284CC41" w14:textId="0769481E" w:rsidR="00AD651C" w:rsidRPr="00B1481D" w:rsidRDefault="00AD651C" w:rsidP="00B84E3D">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251</w:t>
            </w:r>
          </w:p>
        </w:tc>
        <w:tc>
          <w:tcPr>
            <w:tcW w:w="1146" w:type="dxa"/>
            <w:vAlign w:val="center"/>
          </w:tcPr>
          <w:p w14:paraId="3B9C939C" w14:textId="4213A877" w:rsidR="00AD651C" w:rsidRPr="00B1481D" w:rsidRDefault="00AD651C" w:rsidP="00B84E3D">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1.6.2</w:t>
            </w:r>
          </w:p>
        </w:tc>
        <w:tc>
          <w:tcPr>
            <w:tcW w:w="1276" w:type="dxa"/>
            <w:vAlign w:val="center"/>
          </w:tcPr>
          <w:p w14:paraId="00D791C8" w14:textId="010D957A" w:rsidR="00AD651C" w:rsidRPr="00B1481D" w:rsidRDefault="00AD651C" w:rsidP="00B84E3D">
            <w:pPr>
              <w:jc w:val="center"/>
              <w:rPr>
                <w:rFonts w:ascii="Times New Roman" w:hAnsi="Times New Roman" w:cs="Times New Roman"/>
                <w:color w:val="000000" w:themeColor="text1"/>
                <w:sz w:val="18"/>
                <w:szCs w:val="18"/>
              </w:rPr>
            </w:pPr>
            <w:r w:rsidRPr="00B1481D">
              <w:rPr>
                <w:rFonts w:ascii="Times New Roman" w:hAnsi="Times New Roman" w:cs="Times New Roman"/>
                <w:color w:val="000000" w:themeColor="text1"/>
                <w:sz w:val="18"/>
                <w:szCs w:val="18"/>
              </w:rPr>
              <w:t>IMOBIL</w:t>
            </w:r>
          </w:p>
        </w:tc>
        <w:tc>
          <w:tcPr>
            <w:tcW w:w="1695" w:type="dxa"/>
            <w:tcBorders>
              <w:right w:val="single" w:sz="4" w:space="0" w:color="auto"/>
            </w:tcBorders>
            <w:vAlign w:val="center"/>
          </w:tcPr>
          <w:p w14:paraId="6C7779A2" w14:textId="6A8A49DB" w:rsidR="00AD651C" w:rsidRDefault="00AD651C" w:rsidP="009246DE">
            <w:pPr>
              <w:jc w:val="center"/>
              <w:rPr>
                <w:rFonts w:ascii="Times New Roman" w:hAnsi="Times New Roman" w:cs="Times New Roman"/>
                <w:color w:val="000000" w:themeColor="text1"/>
                <w:sz w:val="18"/>
                <w:szCs w:val="18"/>
              </w:rPr>
            </w:pPr>
            <w:proofErr w:type="spellStart"/>
            <w:r w:rsidRPr="008A275F">
              <w:rPr>
                <w:rFonts w:ascii="Times New Roman" w:hAnsi="Times New Roman" w:cs="Times New Roman"/>
                <w:b/>
                <w:color w:val="000000" w:themeColor="text1"/>
                <w:sz w:val="18"/>
                <w:szCs w:val="18"/>
              </w:rPr>
              <w:t>Cladire</w:t>
            </w:r>
            <w:proofErr w:type="spellEnd"/>
            <w:r w:rsidRPr="00B1481D">
              <w:rPr>
                <w:rFonts w:ascii="Times New Roman" w:hAnsi="Times New Roman" w:cs="Times New Roman"/>
                <w:color w:val="000000" w:themeColor="text1"/>
                <w:sz w:val="18"/>
                <w:szCs w:val="18"/>
              </w:rPr>
              <w:t xml:space="preserve"> – Centru de </w:t>
            </w:r>
            <w:proofErr w:type="spellStart"/>
            <w:r w:rsidRPr="00B1481D">
              <w:rPr>
                <w:rFonts w:ascii="Times New Roman" w:hAnsi="Times New Roman" w:cs="Times New Roman"/>
                <w:color w:val="000000" w:themeColor="text1"/>
                <w:sz w:val="18"/>
                <w:szCs w:val="18"/>
              </w:rPr>
              <w:t>activitati</w:t>
            </w:r>
            <w:proofErr w:type="spellEnd"/>
            <w:r w:rsidRPr="00B1481D">
              <w:rPr>
                <w:rFonts w:ascii="Times New Roman" w:hAnsi="Times New Roman" w:cs="Times New Roman"/>
                <w:color w:val="000000" w:themeColor="text1"/>
                <w:sz w:val="18"/>
                <w:szCs w:val="18"/>
              </w:rPr>
              <w:t xml:space="preserve"> sociale pentru minoritatea roma situat in satul Valea Mare, comuna </w:t>
            </w:r>
            <w:proofErr w:type="spellStart"/>
            <w:r w:rsidRPr="00B1481D">
              <w:rPr>
                <w:rFonts w:ascii="Times New Roman" w:hAnsi="Times New Roman" w:cs="Times New Roman"/>
                <w:color w:val="000000" w:themeColor="text1"/>
                <w:sz w:val="18"/>
                <w:szCs w:val="18"/>
              </w:rPr>
              <w:t>Ivanesti</w:t>
            </w:r>
            <w:proofErr w:type="spellEnd"/>
            <w:r w:rsidRPr="00B1481D">
              <w:rPr>
                <w:rFonts w:ascii="Times New Roman" w:hAnsi="Times New Roman" w:cs="Times New Roman"/>
                <w:color w:val="000000" w:themeColor="text1"/>
                <w:sz w:val="18"/>
                <w:szCs w:val="18"/>
              </w:rPr>
              <w:t xml:space="preserve">, </w:t>
            </w:r>
            <w:proofErr w:type="spellStart"/>
            <w:r w:rsidRPr="00B1481D">
              <w:rPr>
                <w:rFonts w:ascii="Times New Roman" w:hAnsi="Times New Roman" w:cs="Times New Roman"/>
                <w:color w:val="000000" w:themeColor="text1"/>
                <w:sz w:val="18"/>
                <w:szCs w:val="18"/>
              </w:rPr>
              <w:t>judet</w:t>
            </w:r>
            <w:proofErr w:type="spellEnd"/>
            <w:r w:rsidRPr="00B1481D">
              <w:rPr>
                <w:rFonts w:ascii="Times New Roman" w:hAnsi="Times New Roman" w:cs="Times New Roman"/>
                <w:color w:val="000000" w:themeColor="text1"/>
                <w:sz w:val="18"/>
                <w:szCs w:val="18"/>
              </w:rPr>
              <w:t xml:space="preserve"> Vaslui, </w:t>
            </w:r>
            <w:r>
              <w:rPr>
                <w:rFonts w:ascii="Times New Roman" w:hAnsi="Times New Roman" w:cs="Times New Roman"/>
                <w:color w:val="000000" w:themeColor="text1"/>
                <w:sz w:val="18"/>
                <w:szCs w:val="18"/>
              </w:rPr>
              <w:t xml:space="preserve">nivel parter, </w:t>
            </w:r>
            <w:proofErr w:type="spellStart"/>
            <w:r w:rsidRPr="00B1481D">
              <w:rPr>
                <w:rFonts w:ascii="Times New Roman" w:hAnsi="Times New Roman" w:cs="Times New Roman"/>
                <w:color w:val="000000" w:themeColor="text1"/>
                <w:sz w:val="18"/>
                <w:szCs w:val="18"/>
              </w:rPr>
              <w:t>suprafata</w:t>
            </w:r>
            <w:proofErr w:type="spellEnd"/>
            <w:r w:rsidRPr="00B1481D">
              <w:rPr>
                <w:rFonts w:ascii="Times New Roman" w:hAnsi="Times New Roman" w:cs="Times New Roman"/>
                <w:color w:val="000000" w:themeColor="text1"/>
                <w:sz w:val="18"/>
                <w:szCs w:val="18"/>
              </w:rPr>
              <w:t xml:space="preserve"> totala construita 136,40 mp, </w:t>
            </w:r>
            <w:proofErr w:type="spellStart"/>
            <w:r w:rsidRPr="00B1481D">
              <w:rPr>
                <w:rFonts w:ascii="Times New Roman" w:hAnsi="Times New Roman" w:cs="Times New Roman"/>
                <w:color w:val="000000" w:themeColor="text1"/>
                <w:sz w:val="18"/>
                <w:szCs w:val="18"/>
              </w:rPr>
              <w:t>suprafat</w:t>
            </w:r>
            <w:r>
              <w:rPr>
                <w:rFonts w:ascii="Times New Roman" w:hAnsi="Times New Roman" w:cs="Times New Roman"/>
                <w:color w:val="000000" w:themeColor="text1"/>
                <w:sz w:val="18"/>
                <w:szCs w:val="18"/>
              </w:rPr>
              <w:t>a</w:t>
            </w:r>
            <w:proofErr w:type="spellEnd"/>
            <w:r w:rsidRPr="00B1481D">
              <w:rPr>
                <w:rFonts w:ascii="Times New Roman" w:hAnsi="Times New Roman" w:cs="Times New Roman"/>
                <w:color w:val="000000" w:themeColor="text1"/>
                <w:sz w:val="18"/>
                <w:szCs w:val="18"/>
              </w:rPr>
              <w:t xml:space="preserve"> totala utila 112,70 mp, </w:t>
            </w:r>
          </w:p>
          <w:p w14:paraId="37A7E0E4" w14:textId="77777777" w:rsidR="00AD651C" w:rsidRDefault="00AD651C" w:rsidP="009246DE">
            <w:pPr>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Teren</w:t>
            </w:r>
            <w:r>
              <w:rPr>
                <w:rFonts w:ascii="Times New Roman" w:hAnsi="Times New Roman" w:cs="Times New Roman"/>
                <w:color w:val="000000" w:themeColor="text1"/>
                <w:sz w:val="18"/>
                <w:szCs w:val="18"/>
              </w:rPr>
              <w:t xml:space="preserve"> – </w:t>
            </w:r>
            <w:proofErr w:type="spellStart"/>
            <w:r>
              <w:rPr>
                <w:rFonts w:ascii="Times New Roman" w:hAnsi="Times New Roman" w:cs="Times New Roman"/>
                <w:color w:val="000000" w:themeColor="text1"/>
                <w:sz w:val="18"/>
                <w:szCs w:val="18"/>
              </w:rPr>
              <w:t>curti</w:t>
            </w:r>
            <w:proofErr w:type="spellEnd"/>
            <w:r>
              <w:rPr>
                <w:rFonts w:ascii="Times New Roman" w:hAnsi="Times New Roman" w:cs="Times New Roman"/>
                <w:color w:val="000000" w:themeColor="text1"/>
                <w:sz w:val="18"/>
                <w:szCs w:val="18"/>
              </w:rPr>
              <w:t xml:space="preserve"> </w:t>
            </w:r>
            <w:proofErr w:type="spellStart"/>
            <w:r>
              <w:rPr>
                <w:rFonts w:ascii="Times New Roman" w:hAnsi="Times New Roman" w:cs="Times New Roman"/>
                <w:color w:val="000000" w:themeColor="text1"/>
                <w:sz w:val="18"/>
                <w:szCs w:val="18"/>
              </w:rPr>
              <w:t>constructii</w:t>
            </w:r>
            <w:proofErr w:type="spellEnd"/>
            <w:r>
              <w:rPr>
                <w:rFonts w:ascii="Times New Roman" w:hAnsi="Times New Roman" w:cs="Times New Roman"/>
                <w:color w:val="000000" w:themeColor="text1"/>
                <w:sz w:val="18"/>
                <w:szCs w:val="18"/>
              </w:rPr>
              <w:t xml:space="preserve">, situat in sat Valea Mare, comuna </w:t>
            </w:r>
            <w:proofErr w:type="spellStart"/>
            <w:r>
              <w:rPr>
                <w:rFonts w:ascii="Times New Roman" w:hAnsi="Times New Roman" w:cs="Times New Roman"/>
                <w:color w:val="000000" w:themeColor="text1"/>
                <w:sz w:val="18"/>
                <w:szCs w:val="18"/>
              </w:rPr>
              <w:t>Ivanesti</w:t>
            </w:r>
            <w:proofErr w:type="spellEnd"/>
            <w:r>
              <w:rPr>
                <w:rFonts w:ascii="Times New Roman" w:hAnsi="Times New Roman" w:cs="Times New Roman"/>
                <w:color w:val="000000" w:themeColor="text1"/>
                <w:sz w:val="18"/>
                <w:szCs w:val="18"/>
              </w:rPr>
              <w:t xml:space="preserve">, intravilan in </w:t>
            </w:r>
            <w:proofErr w:type="spellStart"/>
            <w:r>
              <w:rPr>
                <w:rFonts w:ascii="Times New Roman" w:hAnsi="Times New Roman" w:cs="Times New Roman"/>
                <w:color w:val="000000" w:themeColor="text1"/>
                <w:sz w:val="18"/>
                <w:szCs w:val="18"/>
              </w:rPr>
              <w:t>suprafata</w:t>
            </w:r>
            <w:proofErr w:type="spellEnd"/>
            <w:r>
              <w:rPr>
                <w:rFonts w:ascii="Times New Roman" w:hAnsi="Times New Roman" w:cs="Times New Roman"/>
                <w:color w:val="000000" w:themeColor="text1"/>
                <w:sz w:val="18"/>
                <w:szCs w:val="18"/>
              </w:rPr>
              <w:t xml:space="preserve"> de 756 mp, identificat cadastral CF 71963, </w:t>
            </w:r>
          </w:p>
          <w:p w14:paraId="49843A1E" w14:textId="77777777" w:rsidR="00AD651C" w:rsidRPr="009246DE" w:rsidRDefault="00AD651C" w:rsidP="009246DE">
            <w:pPr>
              <w:rPr>
                <w:rFonts w:ascii="Times New Roman" w:hAnsi="Times New Roman" w:cs="Times New Roman"/>
                <w:color w:val="000000" w:themeColor="text1"/>
                <w:sz w:val="18"/>
                <w:szCs w:val="18"/>
              </w:rPr>
            </w:pPr>
            <w:r w:rsidRPr="00B1481D">
              <w:rPr>
                <w:rFonts w:ascii="Times New Roman" w:hAnsi="Times New Roman" w:cs="Times New Roman"/>
                <w:color w:val="000000" w:themeColor="text1"/>
                <w:sz w:val="18"/>
                <w:szCs w:val="18"/>
              </w:rPr>
              <w:t xml:space="preserve"> </w:t>
            </w:r>
            <w:proofErr w:type="spellStart"/>
            <w:r w:rsidRPr="009246DE">
              <w:rPr>
                <w:rFonts w:ascii="Times New Roman" w:hAnsi="Times New Roman" w:cs="Times New Roman"/>
                <w:color w:val="000000" w:themeColor="text1"/>
                <w:sz w:val="18"/>
                <w:szCs w:val="18"/>
              </w:rPr>
              <w:t>avand</w:t>
            </w:r>
            <w:proofErr w:type="spellEnd"/>
            <w:r w:rsidRPr="009246DE">
              <w:rPr>
                <w:rFonts w:ascii="Times New Roman" w:hAnsi="Times New Roman" w:cs="Times New Roman"/>
                <w:color w:val="000000" w:themeColor="text1"/>
                <w:sz w:val="18"/>
                <w:szCs w:val="18"/>
              </w:rPr>
              <w:t xml:space="preserve"> </w:t>
            </w:r>
            <w:proofErr w:type="spellStart"/>
            <w:r w:rsidRPr="009246DE">
              <w:rPr>
                <w:rFonts w:ascii="Times New Roman" w:hAnsi="Times New Roman" w:cs="Times New Roman"/>
                <w:color w:val="000000" w:themeColor="text1"/>
                <w:sz w:val="18"/>
                <w:szCs w:val="18"/>
              </w:rPr>
              <w:t>urmatoarele</w:t>
            </w:r>
            <w:proofErr w:type="spellEnd"/>
            <w:r w:rsidRPr="009246DE">
              <w:rPr>
                <w:rFonts w:ascii="Times New Roman" w:hAnsi="Times New Roman" w:cs="Times New Roman"/>
                <w:color w:val="000000" w:themeColor="text1"/>
                <w:sz w:val="18"/>
                <w:szCs w:val="18"/>
              </w:rPr>
              <w:t xml:space="preserve"> </w:t>
            </w:r>
            <w:proofErr w:type="spellStart"/>
            <w:r w:rsidRPr="009246DE">
              <w:rPr>
                <w:rFonts w:ascii="Times New Roman" w:hAnsi="Times New Roman" w:cs="Times New Roman"/>
                <w:color w:val="000000" w:themeColor="text1"/>
                <w:sz w:val="18"/>
                <w:szCs w:val="18"/>
              </w:rPr>
              <w:t>vecinatati</w:t>
            </w:r>
            <w:proofErr w:type="spellEnd"/>
          </w:p>
          <w:p w14:paraId="70B67826" w14:textId="77777777" w:rsidR="00AD651C" w:rsidRPr="009246DE" w:rsidRDefault="00AD651C" w:rsidP="009246DE">
            <w:pPr>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N</w:t>
            </w:r>
            <w:r w:rsidRPr="009246DE">
              <w:rPr>
                <w:rFonts w:ascii="Times New Roman" w:hAnsi="Times New Roman" w:cs="Times New Roman"/>
                <w:color w:val="000000" w:themeColor="text1"/>
                <w:sz w:val="18"/>
                <w:szCs w:val="18"/>
              </w:rPr>
              <w:t>- Proprietate particulara</w:t>
            </w:r>
          </w:p>
          <w:p w14:paraId="232C2F2F" w14:textId="77777777" w:rsidR="00AD651C" w:rsidRPr="009246DE" w:rsidRDefault="00AD651C" w:rsidP="009246DE">
            <w:pPr>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S</w:t>
            </w:r>
            <w:r w:rsidRPr="009246DE">
              <w:rPr>
                <w:rFonts w:ascii="Times New Roman" w:hAnsi="Times New Roman" w:cs="Times New Roman"/>
                <w:color w:val="000000" w:themeColor="text1"/>
                <w:sz w:val="18"/>
                <w:szCs w:val="18"/>
              </w:rPr>
              <w:t xml:space="preserve"> – Proprietate particulara</w:t>
            </w:r>
          </w:p>
          <w:p w14:paraId="711AEEC5" w14:textId="77777777" w:rsidR="00AD651C" w:rsidRPr="009246DE" w:rsidRDefault="00AD651C" w:rsidP="009246DE">
            <w:pPr>
              <w:rPr>
                <w:rFonts w:ascii="Times New Roman" w:hAnsi="Times New Roman" w:cs="Times New Roman"/>
                <w:color w:val="000000" w:themeColor="text1"/>
                <w:sz w:val="18"/>
                <w:szCs w:val="18"/>
              </w:rPr>
            </w:pPr>
            <w:r w:rsidRPr="009246DE">
              <w:rPr>
                <w:rFonts w:ascii="Times New Roman" w:hAnsi="Times New Roman" w:cs="Times New Roman"/>
                <w:color w:val="000000" w:themeColor="text1"/>
                <w:sz w:val="18"/>
                <w:szCs w:val="18"/>
              </w:rPr>
              <w:t>E – proprietate particulara</w:t>
            </w:r>
          </w:p>
          <w:p w14:paraId="4E1BB698" w14:textId="3E6B5C5A" w:rsidR="00AD651C" w:rsidRPr="00B1481D" w:rsidRDefault="00AD651C" w:rsidP="009246DE">
            <w:pPr>
              <w:rPr>
                <w:rFonts w:ascii="Times New Roman" w:hAnsi="Times New Roman" w:cs="Times New Roman"/>
                <w:color w:val="000000" w:themeColor="text1"/>
                <w:sz w:val="18"/>
                <w:szCs w:val="18"/>
              </w:rPr>
            </w:pPr>
          </w:p>
          <w:p w14:paraId="6900626C" w14:textId="36CF69D4" w:rsidR="00AD651C" w:rsidRPr="00B1481D" w:rsidRDefault="00AD651C" w:rsidP="00B84E3D">
            <w:pPr>
              <w:jc w:val="center"/>
              <w:rPr>
                <w:rFonts w:ascii="Times New Roman" w:hAnsi="Times New Roman" w:cs="Times New Roman"/>
                <w:color w:val="000000" w:themeColor="text1"/>
                <w:sz w:val="18"/>
                <w:szCs w:val="18"/>
              </w:rPr>
            </w:pPr>
            <w:r w:rsidRPr="00B1481D">
              <w:rPr>
                <w:rFonts w:ascii="Times New Roman" w:hAnsi="Times New Roman" w:cs="Times New Roman"/>
                <w:color w:val="000000" w:themeColor="text1"/>
                <w:sz w:val="18"/>
                <w:szCs w:val="18"/>
              </w:rPr>
              <w:t xml:space="preserve"> </w:t>
            </w:r>
          </w:p>
        </w:tc>
        <w:tc>
          <w:tcPr>
            <w:tcW w:w="1282" w:type="dxa"/>
            <w:tcBorders>
              <w:left w:val="single" w:sz="4" w:space="0" w:color="auto"/>
              <w:right w:val="single" w:sz="4" w:space="0" w:color="auto"/>
            </w:tcBorders>
            <w:vAlign w:val="center"/>
          </w:tcPr>
          <w:p w14:paraId="33B44362" w14:textId="77777777" w:rsidR="00AD651C" w:rsidRPr="00B1481D" w:rsidRDefault="00AD651C" w:rsidP="009246DE">
            <w:pPr>
              <w:pStyle w:val="Frspaiere"/>
            </w:pPr>
            <w:r>
              <w:t>2023</w:t>
            </w:r>
          </w:p>
          <w:p w14:paraId="4ECCAEFD" w14:textId="5F28022A" w:rsidR="00AD651C" w:rsidRPr="00B1481D" w:rsidRDefault="00AD651C" w:rsidP="009246DE">
            <w:pPr>
              <w:pStyle w:val="Frspaiere"/>
            </w:pPr>
          </w:p>
        </w:tc>
        <w:tc>
          <w:tcPr>
            <w:tcW w:w="1417" w:type="dxa"/>
            <w:tcBorders>
              <w:left w:val="single" w:sz="4" w:space="0" w:color="auto"/>
              <w:right w:val="single" w:sz="4" w:space="0" w:color="auto"/>
            </w:tcBorders>
            <w:vAlign w:val="center"/>
          </w:tcPr>
          <w:p w14:paraId="1D61F87A" w14:textId="184E4A79" w:rsidR="00AD651C" w:rsidRPr="00B1481D" w:rsidRDefault="00AD651C" w:rsidP="007D268D">
            <w:pPr>
              <w:rPr>
                <w:rFonts w:ascii="Times New Roman" w:hAnsi="Times New Roman" w:cs="Times New Roman"/>
                <w:color w:val="000000" w:themeColor="text1"/>
                <w:sz w:val="18"/>
                <w:szCs w:val="18"/>
              </w:rPr>
            </w:pPr>
            <w:r w:rsidRPr="00B1481D">
              <w:rPr>
                <w:rFonts w:ascii="Times New Roman" w:hAnsi="Times New Roman" w:cs="Times New Roman"/>
                <w:color w:val="000000" w:themeColor="text1"/>
                <w:sz w:val="18"/>
                <w:szCs w:val="18"/>
              </w:rPr>
              <w:t>496.443,99</w:t>
            </w:r>
          </w:p>
        </w:tc>
        <w:tc>
          <w:tcPr>
            <w:tcW w:w="1843" w:type="dxa"/>
            <w:tcBorders>
              <w:left w:val="single" w:sz="4" w:space="0" w:color="auto"/>
            </w:tcBorders>
            <w:vAlign w:val="center"/>
          </w:tcPr>
          <w:p w14:paraId="66E7D61A" w14:textId="77777777" w:rsidR="00AD651C" w:rsidRDefault="00AD651C" w:rsidP="00A44DAA">
            <w:pPr>
              <w:rPr>
                <w:rFonts w:ascii="Times New Roman" w:hAnsi="Times New Roman" w:cs="Times New Roman"/>
                <w:color w:val="000000" w:themeColor="text1"/>
                <w:sz w:val="18"/>
                <w:szCs w:val="18"/>
              </w:rPr>
            </w:pPr>
          </w:p>
          <w:p w14:paraId="670D9376" w14:textId="77777777" w:rsidR="00AD651C" w:rsidRDefault="00AD651C" w:rsidP="00A44DAA">
            <w:pPr>
              <w:rPr>
                <w:rFonts w:ascii="Times New Roman" w:hAnsi="Times New Roman" w:cs="Times New Roman"/>
                <w:color w:val="000000" w:themeColor="text1"/>
                <w:sz w:val="18"/>
                <w:szCs w:val="18"/>
              </w:rPr>
            </w:pPr>
          </w:p>
          <w:p w14:paraId="0EDF04EA" w14:textId="77777777" w:rsidR="00AD651C" w:rsidRDefault="00AD651C" w:rsidP="00A44DAA">
            <w:pPr>
              <w:rPr>
                <w:rFonts w:ascii="Times New Roman" w:hAnsi="Times New Roman" w:cs="Times New Roman"/>
                <w:color w:val="000000" w:themeColor="text1"/>
                <w:sz w:val="18"/>
                <w:szCs w:val="18"/>
              </w:rPr>
            </w:pPr>
          </w:p>
          <w:p w14:paraId="1CCC3FD4" w14:textId="77777777" w:rsidR="00AD651C" w:rsidRDefault="00AD651C" w:rsidP="00A44DAA">
            <w:pPr>
              <w:rPr>
                <w:rFonts w:ascii="Times New Roman" w:hAnsi="Times New Roman" w:cs="Times New Roman"/>
                <w:color w:val="000000" w:themeColor="text1"/>
                <w:sz w:val="18"/>
                <w:szCs w:val="18"/>
              </w:rPr>
            </w:pPr>
          </w:p>
          <w:p w14:paraId="62B9720B" w14:textId="77777777" w:rsidR="00AD651C" w:rsidRDefault="00AD651C" w:rsidP="00A44DAA">
            <w:pPr>
              <w:rPr>
                <w:rFonts w:ascii="Times New Roman" w:hAnsi="Times New Roman" w:cs="Times New Roman"/>
                <w:color w:val="000000" w:themeColor="text1"/>
                <w:sz w:val="18"/>
                <w:szCs w:val="18"/>
              </w:rPr>
            </w:pPr>
          </w:p>
          <w:p w14:paraId="7F58FB84" w14:textId="5DB23CFC" w:rsidR="00AD651C" w:rsidRDefault="00AD651C" w:rsidP="00A44DAA">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Proprietate publica</w:t>
            </w:r>
          </w:p>
          <w:p w14:paraId="13B5E9E5" w14:textId="77777777" w:rsidR="00AD651C" w:rsidRDefault="00AD651C" w:rsidP="00A44DAA">
            <w:pPr>
              <w:rPr>
                <w:rFonts w:ascii="Times New Roman" w:hAnsi="Times New Roman" w:cs="Times New Roman"/>
                <w:color w:val="000000" w:themeColor="text1"/>
                <w:sz w:val="18"/>
                <w:szCs w:val="18"/>
              </w:rPr>
            </w:pPr>
          </w:p>
          <w:p w14:paraId="44DAC23E" w14:textId="77777777" w:rsidR="00AD651C" w:rsidRDefault="00AD651C" w:rsidP="00A44DAA">
            <w:pPr>
              <w:rPr>
                <w:rFonts w:ascii="Times New Roman" w:hAnsi="Times New Roman" w:cs="Times New Roman"/>
                <w:color w:val="000000" w:themeColor="text1"/>
                <w:sz w:val="18"/>
                <w:szCs w:val="18"/>
              </w:rPr>
            </w:pPr>
          </w:p>
          <w:p w14:paraId="175AAC60" w14:textId="77777777" w:rsidR="00AD651C" w:rsidRDefault="00AD651C" w:rsidP="00A44DAA">
            <w:pPr>
              <w:rPr>
                <w:rFonts w:ascii="Times New Roman" w:hAnsi="Times New Roman" w:cs="Times New Roman"/>
                <w:color w:val="000000" w:themeColor="text1"/>
                <w:sz w:val="18"/>
                <w:szCs w:val="18"/>
              </w:rPr>
            </w:pPr>
          </w:p>
          <w:p w14:paraId="0C93AF47" w14:textId="77777777" w:rsidR="00AD651C" w:rsidRDefault="00AD651C" w:rsidP="00A44DAA">
            <w:pPr>
              <w:rPr>
                <w:rFonts w:ascii="Times New Roman" w:hAnsi="Times New Roman" w:cs="Times New Roman"/>
                <w:color w:val="000000" w:themeColor="text1"/>
                <w:sz w:val="18"/>
                <w:szCs w:val="18"/>
              </w:rPr>
            </w:pPr>
          </w:p>
          <w:p w14:paraId="1563C8E8" w14:textId="1CE7E5D8" w:rsidR="00AD651C" w:rsidRPr="00B1481D" w:rsidRDefault="00AD651C" w:rsidP="009246DE">
            <w:pPr>
              <w:rPr>
                <w:rFonts w:ascii="Times New Roman" w:hAnsi="Times New Roman" w:cs="Times New Roman"/>
                <w:color w:val="000000" w:themeColor="text1"/>
                <w:sz w:val="18"/>
                <w:szCs w:val="18"/>
              </w:rPr>
            </w:pPr>
          </w:p>
        </w:tc>
      </w:tr>
    </w:tbl>
    <w:p w14:paraId="030FC411" w14:textId="77777777" w:rsidR="000A4BCB" w:rsidRPr="00111296" w:rsidRDefault="000A4BCB" w:rsidP="000A4BCB">
      <w:pPr>
        <w:rPr>
          <w:rFonts w:ascii="Trebuchet MS" w:hAnsi="Trebuchet MS"/>
          <w:b/>
        </w:rPr>
      </w:pPr>
    </w:p>
    <w:p w14:paraId="29301920" w14:textId="087D8BF4" w:rsidR="000A4BCB" w:rsidRDefault="000A4BCB" w:rsidP="000A4BCB">
      <w:pPr>
        <w:rPr>
          <w:rFonts w:ascii="Trebuchet MS" w:hAnsi="Trebuchet MS"/>
          <w:b/>
        </w:rPr>
      </w:pPr>
      <w:r w:rsidRPr="00111296">
        <w:rPr>
          <w:rFonts w:ascii="Trebuchet MS" w:hAnsi="Trebuchet MS"/>
          <w:b/>
        </w:rPr>
        <w:t xml:space="preserve">                                                        </w:t>
      </w:r>
      <w:r w:rsidR="008A275F">
        <w:rPr>
          <w:rFonts w:ascii="Trebuchet MS" w:hAnsi="Trebuchet MS"/>
          <w:b/>
        </w:rPr>
        <w:t xml:space="preserve">                   </w:t>
      </w:r>
      <w:proofErr w:type="spellStart"/>
      <w:r>
        <w:rPr>
          <w:rFonts w:ascii="Trebuchet MS" w:hAnsi="Trebuchet MS"/>
          <w:b/>
        </w:rPr>
        <w:t>Ivanesti</w:t>
      </w:r>
      <w:proofErr w:type="spellEnd"/>
      <w:r w:rsidR="002E43B9">
        <w:rPr>
          <w:rFonts w:ascii="Trebuchet MS" w:hAnsi="Trebuchet MS"/>
          <w:b/>
        </w:rPr>
        <w:t xml:space="preserve"> , </w:t>
      </w:r>
      <w:r w:rsidR="008A275F">
        <w:rPr>
          <w:rFonts w:ascii="Trebuchet MS" w:hAnsi="Trebuchet MS"/>
          <w:b/>
        </w:rPr>
        <w:t xml:space="preserve">     </w:t>
      </w:r>
      <w:r w:rsidR="00B32D36">
        <w:rPr>
          <w:rFonts w:ascii="Trebuchet MS" w:hAnsi="Trebuchet MS"/>
          <w:b/>
        </w:rPr>
        <w:t>28</w:t>
      </w:r>
      <w:r w:rsidR="008A275F">
        <w:rPr>
          <w:rFonts w:ascii="Trebuchet MS" w:hAnsi="Trebuchet MS"/>
          <w:b/>
        </w:rPr>
        <w:t xml:space="preserve"> </w:t>
      </w:r>
      <w:r w:rsidR="00E36A2B">
        <w:rPr>
          <w:rFonts w:ascii="Trebuchet MS" w:hAnsi="Trebuchet MS"/>
          <w:b/>
        </w:rPr>
        <w:t xml:space="preserve"> </w:t>
      </w:r>
      <w:r w:rsidR="008A275F">
        <w:rPr>
          <w:rFonts w:ascii="Trebuchet MS" w:hAnsi="Trebuchet MS"/>
          <w:b/>
        </w:rPr>
        <w:t xml:space="preserve">septembrie </w:t>
      </w:r>
      <w:r w:rsidR="00E36A2B">
        <w:rPr>
          <w:rFonts w:ascii="Trebuchet MS" w:hAnsi="Trebuchet MS"/>
          <w:b/>
        </w:rPr>
        <w:t xml:space="preserve"> </w:t>
      </w:r>
      <w:r w:rsidRPr="00111296">
        <w:rPr>
          <w:rFonts w:ascii="Trebuchet MS" w:hAnsi="Trebuchet MS"/>
          <w:b/>
        </w:rPr>
        <w:t>202</w:t>
      </w:r>
      <w:r w:rsidR="003B04A4">
        <w:rPr>
          <w:rFonts w:ascii="Trebuchet MS" w:hAnsi="Trebuchet MS"/>
          <w:b/>
        </w:rPr>
        <w:t>3</w:t>
      </w:r>
    </w:p>
    <w:p w14:paraId="3840BFBC" w14:textId="77777777" w:rsidR="00E36A2B" w:rsidRDefault="000A4BCB" w:rsidP="000A4BCB">
      <w:pPr>
        <w:rPr>
          <w:rFonts w:ascii="Trebuchet MS" w:hAnsi="Trebuchet MS"/>
          <w:b/>
        </w:rPr>
      </w:pPr>
      <w:r>
        <w:rPr>
          <w:rFonts w:ascii="Trebuchet MS" w:hAnsi="Trebuchet MS"/>
          <w:b/>
        </w:rPr>
        <w:t xml:space="preserve">      </w:t>
      </w:r>
    </w:p>
    <w:p w14:paraId="0665CDB3" w14:textId="77777777" w:rsidR="00274F33" w:rsidRDefault="00274F33" w:rsidP="000A4BCB">
      <w:pPr>
        <w:rPr>
          <w:rFonts w:ascii="Trebuchet MS" w:hAnsi="Trebuchet MS"/>
          <w:b/>
        </w:rPr>
      </w:pPr>
    </w:p>
    <w:p w14:paraId="0B1B7378" w14:textId="456A6976" w:rsidR="000A4BCB" w:rsidRDefault="00C90577"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74F33">
        <w:rPr>
          <w:rFonts w:ascii="Trebuchet MS" w:hAnsi="Trebuchet MS"/>
          <w:b/>
        </w:rPr>
        <w:tab/>
      </w:r>
      <w:r w:rsidR="00274F33">
        <w:rPr>
          <w:rFonts w:ascii="Trebuchet MS" w:hAnsi="Trebuchet MS"/>
          <w:b/>
        </w:rPr>
        <w:tab/>
      </w:r>
      <w:r>
        <w:rPr>
          <w:rFonts w:ascii="Trebuchet MS" w:hAnsi="Trebuchet MS"/>
          <w:b/>
        </w:rPr>
        <w:tab/>
      </w:r>
      <w:r>
        <w:rPr>
          <w:rFonts w:ascii="Trebuchet MS" w:hAnsi="Trebuchet MS"/>
          <w:b/>
        </w:rPr>
        <w:tab/>
      </w:r>
      <w:r>
        <w:rPr>
          <w:rFonts w:ascii="Trebuchet MS" w:hAnsi="Trebuchet MS"/>
          <w:b/>
        </w:rPr>
        <w:tab/>
        <w:t xml:space="preserve">  </w:t>
      </w:r>
      <w:proofErr w:type="spellStart"/>
      <w:r w:rsidR="002E43B9">
        <w:rPr>
          <w:rFonts w:ascii="Trebuchet MS" w:hAnsi="Trebuchet MS"/>
          <w:b/>
        </w:rPr>
        <w:t>Contrasemneaza</w:t>
      </w:r>
      <w:proofErr w:type="spellEnd"/>
      <w:r w:rsidR="00E36A2B">
        <w:rPr>
          <w:rFonts w:ascii="Trebuchet MS" w:hAnsi="Trebuchet MS"/>
          <w:b/>
        </w:rPr>
        <w:t>,</w:t>
      </w:r>
    </w:p>
    <w:p w14:paraId="40D92EFB" w14:textId="57D94A0E" w:rsidR="00E36A2B" w:rsidRDefault="00C90577"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037E5021" w:rsidR="00E36A2B" w:rsidRDefault="00B32D36"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8A275F">
        <w:rPr>
          <w:rFonts w:ascii="Trebuchet MS" w:hAnsi="Trebuchet MS"/>
          <w:b/>
        </w:rPr>
        <w:tab/>
      </w:r>
      <w:r w:rsidR="009615EF">
        <w:rPr>
          <w:rFonts w:ascii="Trebuchet MS" w:hAnsi="Trebuchet MS"/>
          <w:b/>
        </w:rPr>
        <w:tab/>
      </w:r>
      <w:r w:rsidR="002E43B9">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t xml:space="preserve">    </w:t>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4E4CCF12" w14:textId="77777777" w:rsidR="000A4BCB" w:rsidRDefault="000A4BCB"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lastRenderedPageBreak/>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323717D9" w:rsidR="007E7984" w:rsidRPr="003B04A4" w:rsidRDefault="00821F3A" w:rsidP="007E7984">
      <w:pPr>
        <w:pStyle w:val="Frspaiere"/>
        <w:rPr>
          <w:lang w:val="es-CR"/>
        </w:rPr>
      </w:pPr>
      <w:r w:rsidRPr="003B04A4">
        <w:rPr>
          <w:lang w:val="es-CR"/>
        </w:rPr>
        <w:t xml:space="preserve">Nr.  </w:t>
      </w:r>
      <w:r w:rsidR="00274F33">
        <w:rPr>
          <w:lang w:val="es-CR"/>
        </w:rPr>
        <w:t xml:space="preserve">   </w:t>
      </w:r>
      <w:r w:rsidR="00625D59">
        <w:rPr>
          <w:lang w:val="es-CR"/>
        </w:rPr>
        <w:t xml:space="preserve"> 4869</w:t>
      </w:r>
      <w:r w:rsidR="00D02330">
        <w:rPr>
          <w:lang w:val="es-CR"/>
        </w:rPr>
        <w:t xml:space="preserve">   </w:t>
      </w:r>
      <w:r w:rsidR="00274F33">
        <w:rPr>
          <w:lang w:val="es-CR"/>
        </w:rPr>
        <w:t xml:space="preserve">  </w:t>
      </w:r>
      <w:r w:rsidRPr="003B04A4">
        <w:rPr>
          <w:lang w:val="es-CR"/>
        </w:rPr>
        <w:t xml:space="preserve"> /  </w:t>
      </w:r>
      <w:r w:rsidR="00625D59">
        <w:rPr>
          <w:lang w:val="es-CR"/>
        </w:rPr>
        <w:t xml:space="preserve">    22</w:t>
      </w:r>
      <w:r w:rsidR="00D02330">
        <w:rPr>
          <w:lang w:val="es-CR"/>
        </w:rPr>
        <w:t xml:space="preserve">   </w:t>
      </w:r>
      <w:r w:rsidRPr="003B04A4">
        <w:rPr>
          <w:lang w:val="es-CR"/>
        </w:rPr>
        <w:t>.0</w:t>
      </w:r>
      <w:r w:rsidR="00D02330">
        <w:rPr>
          <w:lang w:val="es-CR"/>
        </w:rPr>
        <w:t>9</w:t>
      </w:r>
      <w:r w:rsidRPr="003B04A4">
        <w:rPr>
          <w:lang w:val="es-CR"/>
        </w:rPr>
        <w:t>.</w:t>
      </w:r>
      <w:r w:rsidR="009A74C2" w:rsidRPr="003B04A4">
        <w:rPr>
          <w:lang w:val="es-CR"/>
        </w:rPr>
        <w:t>202</w:t>
      </w:r>
      <w:r w:rsidR="00274F33">
        <w:rPr>
          <w:lang w:val="es-CR"/>
        </w:rPr>
        <w:t>3</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13201F7" w14:textId="4EB93A2C" w:rsidR="00117D55" w:rsidRPr="00E74B2E" w:rsidRDefault="00117D55" w:rsidP="007E7984">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79BDA218" w14:textId="77777777" w:rsidR="00F02A42" w:rsidRDefault="007E7984" w:rsidP="007E7984">
      <w:pPr>
        <w:pStyle w:val="Frspaiere"/>
        <w:rPr>
          <w:bCs/>
          <w:lang w:val="es-CR"/>
        </w:rPr>
      </w:pPr>
      <w:r w:rsidRPr="00E74B2E">
        <w:rPr>
          <w:bCs/>
          <w:lang w:val="es-CR"/>
        </w:rPr>
        <w:tab/>
      </w:r>
      <w:r w:rsidRPr="00E74B2E">
        <w:rPr>
          <w:bCs/>
          <w:lang w:val="es-CR"/>
        </w:rPr>
        <w:tab/>
      </w:r>
    </w:p>
    <w:p w14:paraId="2D8791F2" w14:textId="173C2755" w:rsidR="00186094" w:rsidRPr="00E74B2E" w:rsidRDefault="007E7984" w:rsidP="007E7984">
      <w:pPr>
        <w:pStyle w:val="Frspaiere"/>
        <w:rPr>
          <w:bCs/>
          <w:lang w:val="es-CR"/>
        </w:rPr>
      </w:pPr>
      <w:r w:rsidRPr="00E74B2E">
        <w:rPr>
          <w:bCs/>
          <w:lang w:val="es-CR"/>
        </w:rPr>
        <w:tab/>
      </w:r>
    </w:p>
    <w:p w14:paraId="44F6A9C9" w14:textId="7777777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Default="00692974" w:rsidP="007E7984">
      <w:pPr>
        <w:pStyle w:val="Frspaiere"/>
        <w:rPr>
          <w:b/>
          <w:bCs/>
          <w:lang w:val="es-CR"/>
        </w:rPr>
      </w:pPr>
    </w:p>
    <w:p w14:paraId="17EFD1CF" w14:textId="77777777" w:rsidR="00274F33" w:rsidRDefault="00274F33" w:rsidP="007E7984">
      <w:pPr>
        <w:pStyle w:val="Frspaiere"/>
        <w:rPr>
          <w:b/>
          <w:bCs/>
          <w:lang w:val="es-CR"/>
        </w:rPr>
      </w:pPr>
    </w:p>
    <w:p w14:paraId="6650C033" w14:textId="77777777" w:rsidR="00274F33" w:rsidRDefault="00274F33" w:rsidP="007E7984">
      <w:pPr>
        <w:pStyle w:val="Frspaiere"/>
        <w:rPr>
          <w:b/>
          <w:bCs/>
          <w:lang w:val="es-CR"/>
        </w:rPr>
      </w:pPr>
    </w:p>
    <w:p w14:paraId="7A6A10CE" w14:textId="77777777" w:rsidR="009471E0" w:rsidRDefault="009471E0" w:rsidP="007E7984">
      <w:pPr>
        <w:pStyle w:val="Frspaiere"/>
        <w:rPr>
          <w:b/>
          <w:bCs/>
          <w:lang w:val="es-CR"/>
        </w:rPr>
      </w:pPr>
    </w:p>
    <w:p w14:paraId="5213B10F" w14:textId="77777777" w:rsidR="009471E0" w:rsidRDefault="009471E0" w:rsidP="007E7984">
      <w:pPr>
        <w:pStyle w:val="Frspaiere"/>
        <w:rPr>
          <w:b/>
          <w:bCs/>
          <w:lang w:val="es-CR"/>
        </w:rPr>
      </w:pPr>
    </w:p>
    <w:p w14:paraId="42EA41BD" w14:textId="77777777" w:rsidR="00274F33" w:rsidRPr="00E74B2E" w:rsidRDefault="00274F33"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lastRenderedPageBreak/>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508ABD64"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8B3F7F">
        <w:rPr>
          <w:rFonts w:ascii="Times New Roman" w:hAnsi="Times New Roman" w:cs="Times New Roman"/>
          <w:bCs/>
          <w:lang w:val="es-CR"/>
        </w:rPr>
        <w:t xml:space="preserve">         </w:t>
      </w:r>
      <w:r w:rsidR="00625D59">
        <w:rPr>
          <w:rFonts w:ascii="Times New Roman" w:hAnsi="Times New Roman" w:cs="Times New Roman"/>
          <w:bCs/>
          <w:lang w:val="es-CR"/>
        </w:rPr>
        <w:t>4870</w:t>
      </w:r>
      <w:r w:rsidR="008B3F7F">
        <w:rPr>
          <w:rFonts w:ascii="Times New Roman" w:hAnsi="Times New Roman" w:cs="Times New Roman"/>
          <w:bCs/>
          <w:lang w:val="es-CR"/>
        </w:rPr>
        <w:t xml:space="preserve">      </w:t>
      </w:r>
      <w:r w:rsidR="00692974">
        <w:rPr>
          <w:rFonts w:ascii="Times New Roman" w:hAnsi="Times New Roman" w:cs="Times New Roman"/>
          <w:bCs/>
          <w:lang w:val="es-CR"/>
        </w:rPr>
        <w:t xml:space="preserve"> </w:t>
      </w:r>
      <w:r w:rsidRPr="00E74B2E">
        <w:rPr>
          <w:rFonts w:ascii="Times New Roman" w:hAnsi="Times New Roman" w:cs="Times New Roman"/>
          <w:bCs/>
          <w:lang w:val="es-CR"/>
        </w:rPr>
        <w:t xml:space="preserve"> / </w:t>
      </w:r>
      <w:r w:rsidR="00625D59">
        <w:rPr>
          <w:rFonts w:ascii="Times New Roman" w:hAnsi="Times New Roman" w:cs="Times New Roman"/>
          <w:bCs/>
          <w:lang w:val="es-CR"/>
        </w:rPr>
        <w:t xml:space="preserve">    26</w:t>
      </w:r>
      <w:r w:rsidR="00D02330">
        <w:rPr>
          <w:rFonts w:ascii="Times New Roman" w:hAnsi="Times New Roman" w:cs="Times New Roman"/>
          <w:bCs/>
          <w:lang w:val="es-CR"/>
        </w:rPr>
        <w:t xml:space="preserve">   </w:t>
      </w:r>
      <w:r w:rsidRPr="00E74B2E">
        <w:rPr>
          <w:rFonts w:ascii="Times New Roman" w:hAnsi="Times New Roman" w:cs="Times New Roman"/>
          <w:bCs/>
          <w:lang w:val="es-CR"/>
        </w:rPr>
        <w:t>.0</w:t>
      </w:r>
      <w:r w:rsidR="008B3F7F">
        <w:rPr>
          <w:rFonts w:ascii="Times New Roman" w:hAnsi="Times New Roman" w:cs="Times New Roman"/>
          <w:bCs/>
          <w:lang w:val="es-CR"/>
        </w:rPr>
        <w:t>9</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773E52">
        <w:rPr>
          <w:rFonts w:ascii="Times New Roman" w:hAnsi="Times New Roman" w:cs="Times New Roman"/>
          <w:bCs/>
          <w:lang w:val="es-CR"/>
        </w:rPr>
        <w:t>3</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0F49F5E7" w14:textId="51E55C38" w:rsidR="000802B8" w:rsidRPr="00773E52" w:rsidRDefault="000C0FB8" w:rsidP="00274F33">
      <w:pPr>
        <w:pStyle w:val="Frspaiere"/>
        <w:rPr>
          <w:rFonts w:asciiTheme="majorHAnsi" w:hAnsiTheme="majorHAnsi" w:cs="Arial"/>
          <w:b/>
          <w:b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p>
    <w:p w14:paraId="212F80E4" w14:textId="7521B4FC" w:rsidR="002B7F20" w:rsidRPr="00274F33" w:rsidRDefault="002B7F20" w:rsidP="00274F33">
      <w:pPr>
        <w:ind w:firstLine="720"/>
        <w:rPr>
          <w:rFonts w:ascii="Times New Roman" w:hAnsi="Times New Roman" w:cs="Times New Roman"/>
          <w:color w:val="auto"/>
          <w:sz w:val="22"/>
          <w:szCs w:val="22"/>
        </w:rPr>
      </w:pPr>
      <w:r w:rsidRPr="006A1EDF">
        <w:rPr>
          <w:rFonts w:ascii="Times New Roman" w:hAnsi="Times New Roman" w:cs="Times New Roman"/>
          <w:sz w:val="22"/>
          <w:szCs w:val="22"/>
        </w:rPr>
        <w:t>In conformitate cu prevederile art. 286 alin.(4) din OUG nr. 57/2019 ”</w:t>
      </w:r>
      <w:r w:rsidRPr="006A1EDF">
        <w:rPr>
          <w:rFonts w:ascii="Times New Roman" w:hAnsi="Times New Roman" w:cs="Times New Roman"/>
          <w:color w:val="auto"/>
          <w:sz w:val="22"/>
          <w:szCs w:val="22"/>
        </w:rPr>
        <w:t xml:space="preserve">Domeniul public al comunei, al oraşului sau al municipiului este alcătuit din bunurile prevăzute în </w:t>
      </w:r>
      <w:hyperlink r:id="rId6" w:anchor="ANEXA4" w:history="1">
        <w:r w:rsidRPr="006A1EDF">
          <w:rPr>
            <w:rFonts w:ascii="Times New Roman" w:hAnsi="Times New Roman" w:cs="Times New Roman"/>
            <w:color w:val="0000FF"/>
            <w:sz w:val="22"/>
            <w:szCs w:val="22"/>
            <w:u w:val="single"/>
          </w:rPr>
          <w:t>anexa nr. 4</w:t>
        </w:r>
      </w:hyperlink>
      <w:r w:rsidRPr="006A1EDF">
        <w:rPr>
          <w:rFonts w:ascii="Times New Roman" w:hAnsi="Times New Roman" w:cs="Times New Roman"/>
          <w:color w:val="auto"/>
          <w:sz w:val="22"/>
          <w:szCs w:val="22"/>
        </w:rPr>
        <w:t>, precum şi din alte bunuri de uz sau de interes public local, declarate ca atare prin hotărâre a consiliului local, dacă nu sunt declarate prin lege ca fiind bunuri de uz sau de interes public naţional ori judeţean.”</w:t>
      </w:r>
      <w:r w:rsidR="00274F33">
        <w:rPr>
          <w:rFonts w:ascii="Times New Roman" w:hAnsi="Times New Roman" w:cs="Times New Roman"/>
          <w:color w:val="auto"/>
          <w:sz w:val="22"/>
          <w:szCs w:val="22"/>
        </w:rPr>
        <w:t xml:space="preserve"> </w:t>
      </w:r>
      <w:r w:rsidRPr="006A1EDF">
        <w:rPr>
          <w:rFonts w:ascii="Times New Roman" w:hAnsi="Times New Roman" w:cs="Times New Roman"/>
        </w:rPr>
        <w:t xml:space="preserve">In Anexa nr. 4 din actul normativ anterior </w:t>
      </w:r>
      <w:proofErr w:type="spellStart"/>
      <w:r w:rsidRPr="006A1EDF">
        <w:rPr>
          <w:rFonts w:ascii="Times New Roman" w:hAnsi="Times New Roman" w:cs="Times New Roman"/>
        </w:rPr>
        <w:t>mentionat</w:t>
      </w:r>
      <w:proofErr w:type="spellEnd"/>
      <w:r w:rsidRPr="006A1EDF">
        <w:rPr>
          <w:rFonts w:ascii="Times New Roman" w:hAnsi="Times New Roman" w:cs="Times New Roman"/>
        </w:rPr>
        <w:t xml:space="preserve"> sunt </w:t>
      </w:r>
      <w:proofErr w:type="spellStart"/>
      <w:r w:rsidRPr="006A1EDF">
        <w:rPr>
          <w:rFonts w:ascii="Times New Roman" w:hAnsi="Times New Roman" w:cs="Times New Roman"/>
        </w:rPr>
        <w:t>prevazute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urmatoarele</w:t>
      </w:r>
      <w:proofErr w:type="spellEnd"/>
      <w:r w:rsidRPr="006A1EDF">
        <w:rPr>
          <w:rFonts w:ascii="Times New Roman" w:hAnsi="Times New Roman" w:cs="Times New Roman"/>
        </w:rPr>
        <w:t xml:space="preserve"> bunuri :</w:t>
      </w:r>
    </w:p>
    <w:p w14:paraId="2B129A5E" w14:textId="080539D2" w:rsidR="002B7F20" w:rsidRPr="008B3F7F" w:rsidRDefault="00A44DAA" w:rsidP="002B7F20">
      <w:pPr>
        <w:pStyle w:val="Frspaiere"/>
        <w:ind w:firstLine="720"/>
        <w:jc w:val="both"/>
        <w:rPr>
          <w:rFonts w:ascii="Times New Roman" w:hAnsi="Times New Roman" w:cs="Times New Roman"/>
          <w:i/>
          <w:lang w:val="es-CR"/>
        </w:rPr>
      </w:pPr>
      <w:r>
        <w:rPr>
          <w:rFonts w:ascii="Times New Roman" w:hAnsi="Times New Roman" w:cs="Times New Roman"/>
          <w:lang w:val="es-CR"/>
        </w:rPr>
        <w:t>” 5</w:t>
      </w:r>
      <w:r w:rsidR="00274F33">
        <w:rPr>
          <w:rFonts w:ascii="Times New Roman" w:hAnsi="Times New Roman" w:cs="Times New Roman"/>
          <w:lang w:val="es-CR"/>
        </w:rPr>
        <w:t xml:space="preserve"> . </w:t>
      </w:r>
      <w:r w:rsidRPr="008B3F7F">
        <w:rPr>
          <w:rFonts w:ascii="Times New Roman" w:hAnsi="Times New Roman" w:cs="Times New Roman"/>
          <w:i/>
          <w:lang w:val="es-CR"/>
        </w:rPr>
        <w:t xml:space="preserve">terenurile si cladirile in care isi defasoara activitatea consiliul local si primaria, precum si institutiile publice de interes local, cum sunt : teatrele, bibliotecile, muzeele, spitalele, policlinicile si altele asemenea </w:t>
      </w:r>
      <w:r w:rsidR="002B7F20" w:rsidRPr="008B3F7F">
        <w:rPr>
          <w:rFonts w:ascii="Times New Roman" w:hAnsi="Times New Roman" w:cs="Times New Roman"/>
          <w:i/>
          <w:lang w:val="es-CR"/>
        </w:rPr>
        <w:t xml:space="preserve"> ”.</w:t>
      </w:r>
    </w:p>
    <w:p w14:paraId="3B9FA163" w14:textId="14E25212" w:rsidR="00274F33" w:rsidRPr="00274F33" w:rsidRDefault="00CE2D0A" w:rsidP="00274F33">
      <w:pPr>
        <w:pStyle w:val="Frspaiere"/>
        <w:ind w:firstLine="720"/>
        <w:jc w:val="both"/>
        <w:rPr>
          <w:rFonts w:ascii="Times New Roman" w:hAnsi="Times New Roman" w:cs="Times New Roman"/>
          <w:color w:val="000000" w:themeColor="text1"/>
          <w:shd w:val="clear" w:color="auto" w:fill="FFFFFF"/>
          <w:lang w:val="es-CR" w:eastAsia="ro-RO"/>
        </w:rPr>
      </w:pPr>
      <w:r w:rsidRPr="006B2EFD">
        <w:rPr>
          <w:rFonts w:ascii="Times New Roman" w:hAnsi="Times New Roman" w:cs="Times New Roman"/>
          <w:lang w:val="es-CR"/>
        </w:rPr>
        <w:t xml:space="preserve">In urma </w:t>
      </w:r>
      <w:r w:rsidR="00A44DAA">
        <w:rPr>
          <w:rFonts w:ascii="Times New Roman" w:hAnsi="Times New Roman" w:cs="Times New Roman"/>
          <w:lang w:val="es-CR"/>
        </w:rPr>
        <w:t xml:space="preserve">terminarii lucrarilor aferente investitiei ” Infiintare centru de activitati sociale pentru minoritatea roma in satul Valea Mare, comuna Ivanesti, judetul Vaslui„ si intocmirii procesului verbal de receptie inregistrat sub nr. 4683/13.09.2023, </w:t>
      </w:r>
      <w:r w:rsidRPr="006B2EFD">
        <w:rPr>
          <w:rFonts w:ascii="Times New Roman" w:hAnsi="Times New Roman" w:cs="Times New Roman"/>
          <w:lang w:val="es-CR"/>
        </w:rPr>
        <w:t>in vederea intabularii drept</w:t>
      </w:r>
      <w:r w:rsidR="006A1EDF" w:rsidRPr="006B2EFD">
        <w:rPr>
          <w:rFonts w:ascii="Times New Roman" w:hAnsi="Times New Roman" w:cs="Times New Roman"/>
          <w:lang w:val="es-CR"/>
        </w:rPr>
        <w:t>ului de proprietate publica, se</w:t>
      </w:r>
      <w:r w:rsidRPr="006B2EFD">
        <w:rPr>
          <w:rFonts w:ascii="Times New Roman" w:hAnsi="Times New Roman" w:cs="Times New Roman"/>
          <w:lang w:val="es-CR"/>
        </w:rPr>
        <w:t xml:space="preserve"> </w:t>
      </w:r>
      <w:r w:rsidR="006A1EDF" w:rsidRPr="006B2EFD">
        <w:rPr>
          <w:rFonts w:ascii="Times New Roman" w:hAnsi="Times New Roman" w:cs="Times New Roman"/>
          <w:lang w:val="es-CR"/>
        </w:rPr>
        <w:t xml:space="preserve">impune declararea unor imobile ca bunuri ce apartin domeniului public de uz si interes local </w:t>
      </w:r>
      <w:r w:rsidR="006A1EDF" w:rsidRPr="006B2EFD">
        <w:rPr>
          <w:rFonts w:ascii="Times New Roman" w:hAnsi="Times New Roman" w:cs="Times New Roman"/>
          <w:color w:val="000000" w:themeColor="text1"/>
          <w:shd w:val="clear" w:color="auto" w:fill="FFFFFF"/>
          <w:lang w:val="es-CR" w:eastAsia="ro-RO"/>
        </w:rPr>
        <w:t>, dupa cum urmeaza :</w:t>
      </w:r>
    </w:p>
    <w:p w14:paraId="39DB6452" w14:textId="748CB70B" w:rsidR="00A44DAA" w:rsidRDefault="00A44DAA" w:rsidP="00A44DAA">
      <w:pPr>
        <w:ind w:firstLine="720"/>
        <w:rPr>
          <w:rFonts w:ascii="Times New Roman" w:hAnsi="Times New Roman" w:cs="Times New Roman"/>
          <w:color w:val="000000" w:themeColor="text1"/>
          <w:sz w:val="18"/>
          <w:szCs w:val="18"/>
        </w:rPr>
      </w:pPr>
      <w:proofErr w:type="spellStart"/>
      <w:r w:rsidRPr="008A275F">
        <w:rPr>
          <w:rFonts w:ascii="Times New Roman" w:hAnsi="Times New Roman" w:cs="Times New Roman"/>
          <w:b/>
          <w:color w:val="000000" w:themeColor="text1"/>
          <w:sz w:val="18"/>
          <w:szCs w:val="18"/>
        </w:rPr>
        <w:t>Cladire</w:t>
      </w:r>
      <w:proofErr w:type="spellEnd"/>
      <w:r w:rsidRPr="00B1481D">
        <w:rPr>
          <w:rFonts w:ascii="Times New Roman" w:hAnsi="Times New Roman" w:cs="Times New Roman"/>
          <w:color w:val="000000" w:themeColor="text1"/>
          <w:sz w:val="18"/>
          <w:szCs w:val="18"/>
        </w:rPr>
        <w:t xml:space="preserve"> – Centru de </w:t>
      </w:r>
      <w:proofErr w:type="spellStart"/>
      <w:r w:rsidRPr="00B1481D">
        <w:rPr>
          <w:rFonts w:ascii="Times New Roman" w:hAnsi="Times New Roman" w:cs="Times New Roman"/>
          <w:color w:val="000000" w:themeColor="text1"/>
          <w:sz w:val="18"/>
          <w:szCs w:val="18"/>
        </w:rPr>
        <w:t>activitati</w:t>
      </w:r>
      <w:proofErr w:type="spellEnd"/>
      <w:r w:rsidRPr="00B1481D">
        <w:rPr>
          <w:rFonts w:ascii="Times New Roman" w:hAnsi="Times New Roman" w:cs="Times New Roman"/>
          <w:color w:val="000000" w:themeColor="text1"/>
          <w:sz w:val="18"/>
          <w:szCs w:val="18"/>
        </w:rPr>
        <w:t xml:space="preserve"> sociale pentru minoritatea roma situat in satul Valea Mare, comuna </w:t>
      </w:r>
      <w:proofErr w:type="spellStart"/>
      <w:r w:rsidRPr="00B1481D">
        <w:rPr>
          <w:rFonts w:ascii="Times New Roman" w:hAnsi="Times New Roman" w:cs="Times New Roman"/>
          <w:color w:val="000000" w:themeColor="text1"/>
          <w:sz w:val="18"/>
          <w:szCs w:val="18"/>
        </w:rPr>
        <w:t>Ivanesti</w:t>
      </w:r>
      <w:proofErr w:type="spellEnd"/>
      <w:r w:rsidRPr="00B1481D">
        <w:rPr>
          <w:rFonts w:ascii="Times New Roman" w:hAnsi="Times New Roman" w:cs="Times New Roman"/>
          <w:color w:val="000000" w:themeColor="text1"/>
          <w:sz w:val="18"/>
          <w:szCs w:val="18"/>
        </w:rPr>
        <w:t xml:space="preserve">, </w:t>
      </w:r>
      <w:proofErr w:type="spellStart"/>
      <w:r w:rsidRPr="00B1481D">
        <w:rPr>
          <w:rFonts w:ascii="Times New Roman" w:hAnsi="Times New Roman" w:cs="Times New Roman"/>
          <w:color w:val="000000" w:themeColor="text1"/>
          <w:sz w:val="18"/>
          <w:szCs w:val="18"/>
        </w:rPr>
        <w:t>judet</w:t>
      </w:r>
      <w:proofErr w:type="spellEnd"/>
      <w:r w:rsidRPr="00B1481D">
        <w:rPr>
          <w:rFonts w:ascii="Times New Roman" w:hAnsi="Times New Roman" w:cs="Times New Roman"/>
          <w:color w:val="000000" w:themeColor="text1"/>
          <w:sz w:val="18"/>
          <w:szCs w:val="18"/>
        </w:rPr>
        <w:t xml:space="preserve"> Vaslui, </w:t>
      </w:r>
      <w:proofErr w:type="spellStart"/>
      <w:r w:rsidRPr="00B1481D">
        <w:rPr>
          <w:rFonts w:ascii="Times New Roman" w:hAnsi="Times New Roman" w:cs="Times New Roman"/>
          <w:color w:val="000000" w:themeColor="text1"/>
          <w:sz w:val="18"/>
          <w:szCs w:val="18"/>
        </w:rPr>
        <w:t>suprafata</w:t>
      </w:r>
      <w:proofErr w:type="spellEnd"/>
      <w:r w:rsidRPr="00B1481D">
        <w:rPr>
          <w:rFonts w:ascii="Times New Roman" w:hAnsi="Times New Roman" w:cs="Times New Roman"/>
          <w:color w:val="000000" w:themeColor="text1"/>
          <w:sz w:val="18"/>
          <w:szCs w:val="18"/>
        </w:rPr>
        <w:t xml:space="preserve"> totala construita 136,40 mp, </w:t>
      </w:r>
      <w:proofErr w:type="spellStart"/>
      <w:r w:rsidRPr="00B1481D">
        <w:rPr>
          <w:rFonts w:ascii="Times New Roman" w:hAnsi="Times New Roman" w:cs="Times New Roman"/>
          <w:color w:val="000000" w:themeColor="text1"/>
          <w:sz w:val="18"/>
          <w:szCs w:val="18"/>
        </w:rPr>
        <w:t>suprafat</w:t>
      </w:r>
      <w:r>
        <w:rPr>
          <w:rFonts w:ascii="Times New Roman" w:hAnsi="Times New Roman" w:cs="Times New Roman"/>
          <w:color w:val="000000" w:themeColor="text1"/>
          <w:sz w:val="18"/>
          <w:szCs w:val="18"/>
        </w:rPr>
        <w:t>a</w:t>
      </w:r>
      <w:proofErr w:type="spellEnd"/>
      <w:r w:rsidRPr="00B1481D">
        <w:rPr>
          <w:rFonts w:ascii="Times New Roman" w:hAnsi="Times New Roman" w:cs="Times New Roman"/>
          <w:color w:val="000000" w:themeColor="text1"/>
          <w:sz w:val="18"/>
          <w:szCs w:val="18"/>
        </w:rPr>
        <w:t xml:space="preserve"> totala utila 112,70 mp, </w:t>
      </w:r>
      <w:r w:rsidR="008B3F7F">
        <w:rPr>
          <w:rFonts w:ascii="Times New Roman" w:hAnsi="Times New Roman" w:cs="Times New Roman"/>
          <w:color w:val="000000" w:themeColor="text1"/>
          <w:sz w:val="18"/>
          <w:szCs w:val="18"/>
        </w:rPr>
        <w:t xml:space="preserve">anul construirii 2023, valoare </w:t>
      </w:r>
      <w:r w:rsidR="008B3F7F" w:rsidRPr="008B3F7F">
        <w:rPr>
          <w:rFonts w:ascii="Times New Roman" w:hAnsi="Times New Roman" w:cs="Times New Roman"/>
          <w:color w:val="000000" w:themeColor="text1"/>
          <w:sz w:val="18"/>
          <w:szCs w:val="18"/>
        </w:rPr>
        <w:t>496.443,99</w:t>
      </w:r>
      <w:r w:rsidR="008B3F7F">
        <w:rPr>
          <w:rFonts w:ascii="Times New Roman" w:hAnsi="Times New Roman" w:cs="Times New Roman"/>
          <w:color w:val="000000" w:themeColor="text1"/>
          <w:sz w:val="18"/>
          <w:szCs w:val="18"/>
        </w:rPr>
        <w:t xml:space="preserve"> lei cu TVA</w:t>
      </w:r>
    </w:p>
    <w:p w14:paraId="312C460C" w14:textId="5236D362" w:rsidR="00A44DAA" w:rsidRPr="009246DE" w:rsidRDefault="00A44DAA" w:rsidP="00A44DAA">
      <w:pPr>
        <w:ind w:firstLine="720"/>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Teren</w:t>
      </w:r>
      <w:r>
        <w:rPr>
          <w:rFonts w:ascii="Times New Roman" w:hAnsi="Times New Roman" w:cs="Times New Roman"/>
          <w:color w:val="000000" w:themeColor="text1"/>
          <w:sz w:val="18"/>
          <w:szCs w:val="18"/>
        </w:rPr>
        <w:t xml:space="preserve"> – </w:t>
      </w:r>
      <w:proofErr w:type="spellStart"/>
      <w:r>
        <w:rPr>
          <w:rFonts w:ascii="Times New Roman" w:hAnsi="Times New Roman" w:cs="Times New Roman"/>
          <w:color w:val="000000" w:themeColor="text1"/>
          <w:sz w:val="18"/>
          <w:szCs w:val="18"/>
        </w:rPr>
        <w:t>curti</w:t>
      </w:r>
      <w:proofErr w:type="spellEnd"/>
      <w:r>
        <w:rPr>
          <w:rFonts w:ascii="Times New Roman" w:hAnsi="Times New Roman" w:cs="Times New Roman"/>
          <w:color w:val="000000" w:themeColor="text1"/>
          <w:sz w:val="18"/>
          <w:szCs w:val="18"/>
        </w:rPr>
        <w:t xml:space="preserve"> </w:t>
      </w:r>
      <w:proofErr w:type="spellStart"/>
      <w:r>
        <w:rPr>
          <w:rFonts w:ascii="Times New Roman" w:hAnsi="Times New Roman" w:cs="Times New Roman"/>
          <w:color w:val="000000" w:themeColor="text1"/>
          <w:sz w:val="18"/>
          <w:szCs w:val="18"/>
        </w:rPr>
        <w:t>constructii</w:t>
      </w:r>
      <w:proofErr w:type="spellEnd"/>
      <w:r>
        <w:rPr>
          <w:rFonts w:ascii="Times New Roman" w:hAnsi="Times New Roman" w:cs="Times New Roman"/>
          <w:color w:val="000000" w:themeColor="text1"/>
          <w:sz w:val="18"/>
          <w:szCs w:val="18"/>
        </w:rPr>
        <w:t xml:space="preserve">, situat in sat Valea Mare, comuna </w:t>
      </w:r>
      <w:proofErr w:type="spellStart"/>
      <w:r>
        <w:rPr>
          <w:rFonts w:ascii="Times New Roman" w:hAnsi="Times New Roman" w:cs="Times New Roman"/>
          <w:color w:val="000000" w:themeColor="text1"/>
          <w:sz w:val="18"/>
          <w:szCs w:val="18"/>
        </w:rPr>
        <w:t>Ivanesti</w:t>
      </w:r>
      <w:proofErr w:type="spellEnd"/>
      <w:r>
        <w:rPr>
          <w:rFonts w:ascii="Times New Roman" w:hAnsi="Times New Roman" w:cs="Times New Roman"/>
          <w:color w:val="000000" w:themeColor="text1"/>
          <w:sz w:val="18"/>
          <w:szCs w:val="18"/>
        </w:rPr>
        <w:t xml:space="preserve">, intravilan in </w:t>
      </w:r>
      <w:proofErr w:type="spellStart"/>
      <w:r>
        <w:rPr>
          <w:rFonts w:ascii="Times New Roman" w:hAnsi="Times New Roman" w:cs="Times New Roman"/>
          <w:color w:val="000000" w:themeColor="text1"/>
          <w:sz w:val="18"/>
          <w:szCs w:val="18"/>
        </w:rPr>
        <w:t>suprafata</w:t>
      </w:r>
      <w:proofErr w:type="spellEnd"/>
      <w:r>
        <w:rPr>
          <w:rFonts w:ascii="Times New Roman" w:hAnsi="Times New Roman" w:cs="Times New Roman"/>
          <w:color w:val="000000" w:themeColor="text1"/>
          <w:sz w:val="18"/>
          <w:szCs w:val="18"/>
        </w:rPr>
        <w:t xml:space="preserve"> de 756 mp, identificat cadastral CF 71963,  </w:t>
      </w:r>
      <w:proofErr w:type="spellStart"/>
      <w:r w:rsidRPr="009246DE">
        <w:rPr>
          <w:rFonts w:ascii="Times New Roman" w:hAnsi="Times New Roman" w:cs="Times New Roman"/>
          <w:color w:val="000000" w:themeColor="text1"/>
          <w:sz w:val="18"/>
          <w:szCs w:val="18"/>
        </w:rPr>
        <w:t>avand</w:t>
      </w:r>
      <w:proofErr w:type="spellEnd"/>
      <w:r w:rsidRPr="009246DE">
        <w:rPr>
          <w:rFonts w:ascii="Times New Roman" w:hAnsi="Times New Roman" w:cs="Times New Roman"/>
          <w:color w:val="000000" w:themeColor="text1"/>
          <w:sz w:val="18"/>
          <w:szCs w:val="18"/>
        </w:rPr>
        <w:t xml:space="preserve"> </w:t>
      </w:r>
      <w:proofErr w:type="spellStart"/>
      <w:r w:rsidRPr="009246DE">
        <w:rPr>
          <w:rFonts w:ascii="Times New Roman" w:hAnsi="Times New Roman" w:cs="Times New Roman"/>
          <w:color w:val="000000" w:themeColor="text1"/>
          <w:sz w:val="18"/>
          <w:szCs w:val="18"/>
        </w:rPr>
        <w:t>urmatoarele</w:t>
      </w:r>
      <w:proofErr w:type="spellEnd"/>
      <w:r w:rsidRPr="009246DE">
        <w:rPr>
          <w:rFonts w:ascii="Times New Roman" w:hAnsi="Times New Roman" w:cs="Times New Roman"/>
          <w:color w:val="000000" w:themeColor="text1"/>
          <w:sz w:val="18"/>
          <w:szCs w:val="18"/>
        </w:rPr>
        <w:t xml:space="preserve"> </w:t>
      </w:r>
      <w:proofErr w:type="spellStart"/>
      <w:r w:rsidRPr="009246DE">
        <w:rPr>
          <w:rFonts w:ascii="Times New Roman" w:hAnsi="Times New Roman" w:cs="Times New Roman"/>
          <w:color w:val="000000" w:themeColor="text1"/>
          <w:sz w:val="18"/>
          <w:szCs w:val="18"/>
        </w:rPr>
        <w:t>vecinatati</w:t>
      </w:r>
      <w:proofErr w:type="spellEnd"/>
    </w:p>
    <w:p w14:paraId="0A881746" w14:textId="77777777" w:rsidR="00A44DAA" w:rsidRPr="009246DE" w:rsidRDefault="00A44DAA" w:rsidP="00A44DAA">
      <w:pPr>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N</w:t>
      </w:r>
      <w:r w:rsidRPr="009246DE">
        <w:rPr>
          <w:rFonts w:ascii="Times New Roman" w:hAnsi="Times New Roman" w:cs="Times New Roman"/>
          <w:color w:val="000000" w:themeColor="text1"/>
          <w:sz w:val="18"/>
          <w:szCs w:val="18"/>
        </w:rPr>
        <w:t>- Proprietate particulara</w:t>
      </w:r>
    </w:p>
    <w:p w14:paraId="21F194E6" w14:textId="77777777" w:rsidR="00A44DAA" w:rsidRPr="009246DE" w:rsidRDefault="00A44DAA" w:rsidP="00A44DAA">
      <w:pPr>
        <w:rPr>
          <w:rFonts w:ascii="Times New Roman" w:hAnsi="Times New Roman" w:cs="Times New Roman"/>
          <w:color w:val="000000" w:themeColor="text1"/>
          <w:sz w:val="18"/>
          <w:szCs w:val="18"/>
        </w:rPr>
      </w:pPr>
      <w:r w:rsidRPr="009246DE">
        <w:rPr>
          <w:rFonts w:ascii="Times New Roman" w:hAnsi="Times New Roman" w:cs="Times New Roman"/>
          <w:b/>
          <w:color w:val="000000" w:themeColor="text1"/>
          <w:sz w:val="18"/>
          <w:szCs w:val="18"/>
        </w:rPr>
        <w:t>S</w:t>
      </w:r>
      <w:r w:rsidRPr="009246DE">
        <w:rPr>
          <w:rFonts w:ascii="Times New Roman" w:hAnsi="Times New Roman" w:cs="Times New Roman"/>
          <w:color w:val="000000" w:themeColor="text1"/>
          <w:sz w:val="18"/>
          <w:szCs w:val="18"/>
        </w:rPr>
        <w:t xml:space="preserve"> – Proprietate particulara</w:t>
      </w:r>
    </w:p>
    <w:p w14:paraId="4BEA056F" w14:textId="77777777" w:rsidR="00A44DAA" w:rsidRPr="009246DE" w:rsidRDefault="00A44DAA" w:rsidP="00A44DAA">
      <w:pPr>
        <w:rPr>
          <w:rFonts w:ascii="Times New Roman" w:hAnsi="Times New Roman" w:cs="Times New Roman"/>
          <w:color w:val="000000" w:themeColor="text1"/>
          <w:sz w:val="18"/>
          <w:szCs w:val="18"/>
        </w:rPr>
      </w:pPr>
      <w:r w:rsidRPr="009246DE">
        <w:rPr>
          <w:rFonts w:ascii="Times New Roman" w:hAnsi="Times New Roman" w:cs="Times New Roman"/>
          <w:color w:val="000000" w:themeColor="text1"/>
          <w:sz w:val="18"/>
          <w:szCs w:val="18"/>
        </w:rPr>
        <w:t>E – proprietate particulara</w:t>
      </w:r>
    </w:p>
    <w:p w14:paraId="7D387AB1" w14:textId="2EE4B88D" w:rsidR="009F41A5" w:rsidRPr="00E74B2E" w:rsidRDefault="009F41A5" w:rsidP="005B2D66">
      <w:pPr>
        <w:pStyle w:val="Frspaiere"/>
        <w:ind w:firstLine="720"/>
        <w:jc w:val="both"/>
        <w:rPr>
          <w:rFonts w:ascii="Times New Roman" w:hAnsi="Times New Roman" w:cs="Times New Roman"/>
          <w:b/>
          <w:bCs/>
          <w:color w:val="444444"/>
          <w:shd w:val="clear" w:color="auto" w:fill="FFFFFF"/>
          <w:lang w:val="es-CR"/>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274F33">
        <w:rPr>
          <w:rFonts w:ascii="Times New Roman" w:hAnsi="Times New Roman" w:cs="Times New Roman"/>
          <w:lang w:val="fr-FR"/>
        </w:rPr>
        <w:t xml:space="preserve"> </w:t>
      </w:r>
      <w:proofErr w:type="spellStart"/>
      <w:r w:rsidR="00274F33">
        <w:rPr>
          <w:rFonts w:ascii="Times New Roman" w:hAnsi="Times New Roman" w:cs="Times New Roman"/>
          <w:lang w:val="fr-FR"/>
        </w:rPr>
        <w:t>tehnice</w:t>
      </w:r>
      <w:proofErr w:type="spellEnd"/>
      <w:r w:rsidRPr="006A1EDF">
        <w:rPr>
          <w:rFonts w:ascii="Times New Roman" w:hAnsi="Times New Roman" w:cs="Times New Roman"/>
          <w:lang w:val="fr-FR"/>
        </w:rPr>
        <w:t xml:space="preserve"> 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bunurilor</w:t>
      </w:r>
      <w:proofErr w:type="spellEnd"/>
      <w:r w:rsidRPr="006A1EDF">
        <w:rPr>
          <w:rFonts w:ascii="Times New Roman" w:hAnsi="Times New Roman" w:cs="Times New Roman"/>
          <w:lang w:val="fr-FR"/>
        </w:rPr>
        <w:t xml:space="preserve"> care fac parte </w:t>
      </w:r>
      <w:proofErr w:type="spellStart"/>
      <w:r w:rsidRPr="006A1EDF">
        <w:rPr>
          <w:rFonts w:ascii="Times New Roman" w:hAnsi="Times New Roman" w:cs="Times New Roman"/>
          <w:lang w:val="fr-FR"/>
        </w:rPr>
        <w:t>din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domeniul</w:t>
      </w:r>
      <w:proofErr w:type="spellEnd"/>
      <w:r w:rsidRPr="006A1EDF">
        <w:rPr>
          <w:rFonts w:ascii="Times New Roman" w:hAnsi="Times New Roman" w:cs="Times New Roman"/>
          <w:lang w:val="fr-FR"/>
        </w:rPr>
        <w:t xml:space="preserve">  public al </w:t>
      </w:r>
      <w:proofErr w:type="spellStart"/>
      <w:r w:rsidRPr="006A1EDF">
        <w:rPr>
          <w:rFonts w:ascii="Times New Roman" w:hAnsi="Times New Roman" w:cs="Times New Roman"/>
          <w:lang w:val="fr-FR"/>
        </w:rPr>
        <w:t>comunei</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Ivanesti</w:t>
      </w:r>
      <w:proofErr w:type="spellEnd"/>
      <w:r w:rsidR="008A183E" w:rsidRPr="006A1EDF">
        <w:rPr>
          <w:rFonts w:ascii="Times New Roman" w:hAnsi="Times New Roman" w:cs="Times New Roman"/>
          <w:lang w:val="fr-FR"/>
        </w:rPr>
        <w:t xml:space="preserve">, </w:t>
      </w:r>
      <w:r w:rsidRPr="006A1EDF">
        <w:rPr>
          <w:rFonts w:ascii="Times New Roman" w:hAnsi="Times New Roman" w:cs="Times New Roman"/>
          <w:lang w:val="fr-FR"/>
        </w:rPr>
        <w:t xml:space="preserve"> </w:t>
      </w:r>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conform</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reale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efectuate</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catre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specialisti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w:t>
      </w:r>
      <w:proofErr w:type="spellEnd"/>
      <w:r w:rsidR="008A183E" w:rsidRPr="006A1EDF">
        <w:rPr>
          <w:rFonts w:ascii="Times New Roman" w:hAnsi="Times New Roman" w:cs="Times New Roman"/>
          <w:lang w:val="fr-FR"/>
        </w:rPr>
        <w:t xml:space="preserve"> care este </w:t>
      </w:r>
      <w:proofErr w:type="spellStart"/>
      <w:r w:rsidR="008A183E" w:rsidRPr="006A1EDF">
        <w:rPr>
          <w:rFonts w:ascii="Times New Roman" w:hAnsi="Times New Roman" w:cs="Times New Roman"/>
          <w:lang w:val="fr-FR"/>
        </w:rPr>
        <w:t>lamurita</w:t>
      </w:r>
      <w:proofErr w:type="spellEnd"/>
      <w:r w:rsidR="008A183E" w:rsidRPr="006A1EDF">
        <w:rPr>
          <w:rFonts w:ascii="Times New Roman" w:hAnsi="Times New Roman" w:cs="Times New Roman"/>
          <w:lang w:val="fr-FR"/>
        </w:rPr>
        <w:t xml:space="preserve"> in </w:t>
      </w:r>
      <w:proofErr w:type="spellStart"/>
      <w:r w:rsidR="008A183E" w:rsidRPr="006A1EDF">
        <w:rPr>
          <w:rFonts w:ascii="Times New Roman" w:hAnsi="Times New Roman" w:cs="Times New Roman"/>
          <w:lang w:val="fr-FR"/>
        </w:rPr>
        <w:t>cadrul</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anexei</w:t>
      </w:r>
      <w:proofErr w:type="spellEnd"/>
      <w:r w:rsidR="008A183E" w:rsidRPr="006A1EDF">
        <w:rPr>
          <w:rFonts w:ascii="Times New Roman" w:hAnsi="Times New Roman" w:cs="Times New Roman"/>
          <w:lang w:val="fr-FR"/>
        </w:rPr>
        <w:t xml:space="preserve">  la </w:t>
      </w:r>
      <w:proofErr w:type="spellStart"/>
      <w:r w:rsidR="008A183E" w:rsidRPr="006A1EDF">
        <w:rPr>
          <w:rFonts w:ascii="Times New Roman" w:hAnsi="Times New Roman" w:cs="Times New Roman"/>
          <w:lang w:val="fr-FR"/>
        </w:rPr>
        <w:t>proiectul</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hotarare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supus</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dezbaterii</w:t>
      </w:r>
      <w:proofErr w:type="spellEnd"/>
      <w:r w:rsidR="008A183E" w:rsidRPr="006A1EDF">
        <w:rPr>
          <w:rFonts w:ascii="Times New Roman" w:hAnsi="Times New Roman" w:cs="Times New Roman"/>
          <w:lang w:val="fr-FR"/>
        </w:rPr>
        <w:t xml:space="preserve">.  </w:t>
      </w:r>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5909F0D9" w14:textId="77777777" w:rsidR="006A1EDF" w:rsidRPr="006B2EFD" w:rsidRDefault="006A1EDF" w:rsidP="00274F33">
      <w:pPr>
        <w:pStyle w:val="Frspaiere"/>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1E4AE0"/>
    <w:rsid w:val="001E4B3E"/>
    <w:rsid w:val="00204E07"/>
    <w:rsid w:val="00215152"/>
    <w:rsid w:val="00274F33"/>
    <w:rsid w:val="002814AD"/>
    <w:rsid w:val="0028513F"/>
    <w:rsid w:val="00293395"/>
    <w:rsid w:val="002B7F20"/>
    <w:rsid w:val="002C6383"/>
    <w:rsid w:val="002E43B9"/>
    <w:rsid w:val="00323927"/>
    <w:rsid w:val="003318EA"/>
    <w:rsid w:val="00347F9D"/>
    <w:rsid w:val="00356409"/>
    <w:rsid w:val="003B04A4"/>
    <w:rsid w:val="003D23D0"/>
    <w:rsid w:val="004031BA"/>
    <w:rsid w:val="00467F10"/>
    <w:rsid w:val="00471088"/>
    <w:rsid w:val="00482865"/>
    <w:rsid w:val="00497835"/>
    <w:rsid w:val="004C74BD"/>
    <w:rsid w:val="004E1B43"/>
    <w:rsid w:val="004E4B11"/>
    <w:rsid w:val="005250C7"/>
    <w:rsid w:val="00526860"/>
    <w:rsid w:val="0054630D"/>
    <w:rsid w:val="005827A1"/>
    <w:rsid w:val="00585C90"/>
    <w:rsid w:val="00593892"/>
    <w:rsid w:val="005A5859"/>
    <w:rsid w:val="005B13B7"/>
    <w:rsid w:val="005B2D66"/>
    <w:rsid w:val="005D76B5"/>
    <w:rsid w:val="00604D80"/>
    <w:rsid w:val="00623024"/>
    <w:rsid w:val="00625D59"/>
    <w:rsid w:val="006273E3"/>
    <w:rsid w:val="00686C64"/>
    <w:rsid w:val="00692974"/>
    <w:rsid w:val="006A1EDF"/>
    <w:rsid w:val="006B0147"/>
    <w:rsid w:val="006B2EFD"/>
    <w:rsid w:val="006B697A"/>
    <w:rsid w:val="006E0088"/>
    <w:rsid w:val="006F0F5B"/>
    <w:rsid w:val="006F716F"/>
    <w:rsid w:val="0076426F"/>
    <w:rsid w:val="00773E52"/>
    <w:rsid w:val="007D268D"/>
    <w:rsid w:val="007E2707"/>
    <w:rsid w:val="007E5F1B"/>
    <w:rsid w:val="007E7984"/>
    <w:rsid w:val="0081563D"/>
    <w:rsid w:val="00821F3A"/>
    <w:rsid w:val="00844213"/>
    <w:rsid w:val="00853414"/>
    <w:rsid w:val="00857434"/>
    <w:rsid w:val="00862F1F"/>
    <w:rsid w:val="00867D4C"/>
    <w:rsid w:val="00876928"/>
    <w:rsid w:val="008A183E"/>
    <w:rsid w:val="008A275F"/>
    <w:rsid w:val="008A3474"/>
    <w:rsid w:val="008B3F7F"/>
    <w:rsid w:val="008F57D2"/>
    <w:rsid w:val="009246DE"/>
    <w:rsid w:val="009471E0"/>
    <w:rsid w:val="009615EF"/>
    <w:rsid w:val="009802F2"/>
    <w:rsid w:val="009A74C2"/>
    <w:rsid w:val="009C4ECB"/>
    <w:rsid w:val="009D288C"/>
    <w:rsid w:val="009E3036"/>
    <w:rsid w:val="009E40D2"/>
    <w:rsid w:val="009F41A5"/>
    <w:rsid w:val="009F6B7B"/>
    <w:rsid w:val="00A02EA3"/>
    <w:rsid w:val="00A12097"/>
    <w:rsid w:val="00A34B6B"/>
    <w:rsid w:val="00A42CC4"/>
    <w:rsid w:val="00A44DAA"/>
    <w:rsid w:val="00A76693"/>
    <w:rsid w:val="00A861BA"/>
    <w:rsid w:val="00AB0303"/>
    <w:rsid w:val="00AD5F0B"/>
    <w:rsid w:val="00AD651C"/>
    <w:rsid w:val="00AE7C2C"/>
    <w:rsid w:val="00B1481D"/>
    <w:rsid w:val="00B213C2"/>
    <w:rsid w:val="00B32D36"/>
    <w:rsid w:val="00B561B1"/>
    <w:rsid w:val="00B630C6"/>
    <w:rsid w:val="00B634D0"/>
    <w:rsid w:val="00B700C9"/>
    <w:rsid w:val="00B76EE6"/>
    <w:rsid w:val="00B809B5"/>
    <w:rsid w:val="00B82A76"/>
    <w:rsid w:val="00B902B6"/>
    <w:rsid w:val="00B976D0"/>
    <w:rsid w:val="00BE3F19"/>
    <w:rsid w:val="00C04D59"/>
    <w:rsid w:val="00C16CC8"/>
    <w:rsid w:val="00C8386A"/>
    <w:rsid w:val="00C90577"/>
    <w:rsid w:val="00CE2D0A"/>
    <w:rsid w:val="00CF4700"/>
    <w:rsid w:val="00D02330"/>
    <w:rsid w:val="00D03FB5"/>
    <w:rsid w:val="00D040B6"/>
    <w:rsid w:val="00D16351"/>
    <w:rsid w:val="00D33596"/>
    <w:rsid w:val="00D55F85"/>
    <w:rsid w:val="00DB1190"/>
    <w:rsid w:val="00DC00D4"/>
    <w:rsid w:val="00DD49E4"/>
    <w:rsid w:val="00DD55F3"/>
    <w:rsid w:val="00DD6E1D"/>
    <w:rsid w:val="00DD73C1"/>
    <w:rsid w:val="00E01125"/>
    <w:rsid w:val="00E11850"/>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4F9A"/>
    <w:rsid w:val="00F80D43"/>
    <w:rsid w:val="00FA1A95"/>
    <w:rsid w:val="00FB59B6"/>
    <w:rsid w:val="00FC00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554</TotalTime>
  <Pages>4</Pages>
  <Words>1576</Words>
  <Characters>9141</Characters>
  <Application>Microsoft Office Word</Application>
  <DocSecurity>0</DocSecurity>
  <Lines>76</Lines>
  <Paragraphs>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32</cp:revision>
  <cp:lastPrinted>2023-06-29T12:24:00Z</cp:lastPrinted>
  <dcterms:created xsi:type="dcterms:W3CDTF">2023-05-24T11:53:00Z</dcterms:created>
  <dcterms:modified xsi:type="dcterms:W3CDTF">2023-09-28T09:50:00Z</dcterms:modified>
</cp:coreProperties>
</file>