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47DB" w:rsidRPr="00B33FAB" w:rsidRDefault="00CD47DB" w:rsidP="00CD47DB">
      <w:pPr>
        <w:spacing w:after="0" w:line="240" w:lineRule="auto"/>
        <w:rPr>
          <w:rFonts w:ascii="Times New Roman" w:eastAsia="Calibri" w:hAnsi="Times New Roman" w:cs="Times New Roman"/>
          <w:b/>
          <w:sz w:val="24"/>
          <w:szCs w:val="24"/>
          <w:lang w:val="it-IT"/>
        </w:rPr>
      </w:pPr>
      <w:r w:rsidRPr="00B33FAB">
        <w:rPr>
          <w:rFonts w:ascii="Times New Roman" w:eastAsia="Calibri" w:hAnsi="Times New Roman" w:cs="Times New Roman"/>
          <w:b/>
          <w:sz w:val="24"/>
          <w:szCs w:val="24"/>
          <w:lang w:val="it-IT"/>
        </w:rPr>
        <w:t xml:space="preserve">ROMÂNIA                                                                             </w:t>
      </w:r>
      <w:r w:rsidRPr="00B33FAB">
        <w:rPr>
          <w:rFonts w:ascii="Times New Roman" w:eastAsia="Calibri" w:hAnsi="Times New Roman" w:cs="Times New Roman"/>
          <w:b/>
          <w:sz w:val="24"/>
          <w:szCs w:val="24"/>
          <w:lang w:val="it-IT"/>
        </w:rPr>
        <w:tab/>
      </w:r>
    </w:p>
    <w:p w:rsidR="00882170" w:rsidRPr="00B33FAB" w:rsidRDefault="00CD47DB" w:rsidP="00CD47DB">
      <w:pPr>
        <w:spacing w:after="0" w:line="240" w:lineRule="auto"/>
        <w:rPr>
          <w:rFonts w:ascii="Times New Roman" w:eastAsia="Calibri" w:hAnsi="Times New Roman" w:cs="Times New Roman"/>
          <w:b/>
          <w:sz w:val="24"/>
          <w:szCs w:val="24"/>
          <w:lang w:val="it-IT"/>
        </w:rPr>
      </w:pPr>
      <w:r w:rsidRPr="00B33FAB">
        <w:rPr>
          <w:rFonts w:ascii="Times New Roman" w:eastAsia="Calibri" w:hAnsi="Times New Roman" w:cs="Times New Roman"/>
          <w:b/>
          <w:sz w:val="24"/>
          <w:szCs w:val="24"/>
          <w:lang w:val="it-IT"/>
        </w:rPr>
        <w:t>JUDEŢUL VASLUI</w:t>
      </w:r>
    </w:p>
    <w:p w:rsidR="00CD47DB" w:rsidRPr="00B33FAB" w:rsidRDefault="00CD47DB" w:rsidP="00CD47DB">
      <w:pPr>
        <w:spacing w:after="0" w:line="240" w:lineRule="auto"/>
        <w:rPr>
          <w:rFonts w:ascii="Times New Roman" w:eastAsia="Calibri" w:hAnsi="Times New Roman" w:cs="Times New Roman"/>
          <w:b/>
          <w:sz w:val="24"/>
          <w:szCs w:val="24"/>
          <w:lang w:val="it-IT"/>
        </w:rPr>
      </w:pPr>
      <w:r w:rsidRPr="00B33FAB">
        <w:rPr>
          <w:rFonts w:ascii="Times New Roman" w:eastAsia="Calibri" w:hAnsi="Times New Roman" w:cs="Times New Roman"/>
          <w:b/>
          <w:sz w:val="24"/>
          <w:szCs w:val="24"/>
          <w:lang w:val="it-IT"/>
        </w:rPr>
        <w:t xml:space="preserve">COMUNA IVĂNEȘTI </w:t>
      </w:r>
    </w:p>
    <w:p w:rsidR="00CD47DB" w:rsidRPr="00B33FAB" w:rsidRDefault="00B33FAB" w:rsidP="00CD47DB">
      <w:pPr>
        <w:spacing w:after="0" w:line="240" w:lineRule="auto"/>
        <w:rPr>
          <w:rFonts w:ascii="Times New Roman" w:eastAsia="Calibri" w:hAnsi="Times New Roman" w:cs="Times New Roman"/>
          <w:b/>
          <w:sz w:val="24"/>
          <w:szCs w:val="24"/>
        </w:rPr>
      </w:pPr>
      <w:r w:rsidRPr="00B33FAB">
        <w:rPr>
          <w:rFonts w:ascii="Times New Roman" w:eastAsia="Calibri" w:hAnsi="Times New Roman" w:cs="Times New Roman"/>
          <w:b/>
          <w:sz w:val="24"/>
          <w:szCs w:val="24"/>
          <w:lang w:val="it-IT"/>
        </w:rPr>
        <w:t>CONSILIUL LOCAL</w:t>
      </w:r>
    </w:p>
    <w:p w:rsidR="00CD47DB" w:rsidRPr="00CD47DB" w:rsidRDefault="00CD47DB" w:rsidP="00CD47DB">
      <w:pPr>
        <w:spacing w:after="0" w:line="240" w:lineRule="auto"/>
        <w:jc w:val="center"/>
        <w:rPr>
          <w:rFonts w:ascii="Times New Roman" w:eastAsia="Calibri" w:hAnsi="Times New Roman" w:cs="Times New Roman"/>
          <w:b/>
          <w:sz w:val="24"/>
          <w:szCs w:val="24"/>
        </w:rPr>
      </w:pPr>
      <w:r w:rsidRPr="00CD47DB">
        <w:rPr>
          <w:rFonts w:ascii="Times New Roman" w:eastAsia="Calibri" w:hAnsi="Times New Roman" w:cs="Times New Roman"/>
          <w:b/>
          <w:sz w:val="24"/>
          <w:szCs w:val="24"/>
        </w:rPr>
        <w:t>HOTĂRÂRE</w:t>
      </w:r>
      <w:r w:rsidR="00B33FAB">
        <w:rPr>
          <w:rFonts w:ascii="Times New Roman" w:eastAsia="Calibri" w:hAnsi="Times New Roman" w:cs="Times New Roman"/>
          <w:b/>
          <w:sz w:val="24"/>
          <w:szCs w:val="24"/>
        </w:rPr>
        <w:t xml:space="preserve">A Nr.        </w:t>
      </w:r>
      <w:r w:rsidR="00F410A6">
        <w:rPr>
          <w:rFonts w:ascii="Times New Roman" w:eastAsia="Calibri" w:hAnsi="Times New Roman" w:cs="Times New Roman"/>
          <w:b/>
          <w:sz w:val="24"/>
          <w:szCs w:val="24"/>
        </w:rPr>
        <w:t>38</w:t>
      </w:r>
      <w:bookmarkStart w:id="0" w:name="_GoBack"/>
      <w:bookmarkEnd w:id="0"/>
      <w:r w:rsidR="00B33FAB">
        <w:rPr>
          <w:rFonts w:ascii="Times New Roman" w:eastAsia="Calibri" w:hAnsi="Times New Roman" w:cs="Times New Roman"/>
          <w:b/>
          <w:sz w:val="24"/>
          <w:szCs w:val="24"/>
        </w:rPr>
        <w:t xml:space="preserve">    </w:t>
      </w:r>
      <w:r w:rsidR="0048405C">
        <w:rPr>
          <w:rFonts w:ascii="Times New Roman" w:eastAsia="Calibri" w:hAnsi="Times New Roman" w:cs="Times New Roman"/>
          <w:b/>
          <w:sz w:val="24"/>
          <w:szCs w:val="24"/>
        </w:rPr>
        <w:t xml:space="preserve">   </w:t>
      </w:r>
      <w:r w:rsidR="00B33FAB">
        <w:rPr>
          <w:rFonts w:ascii="Times New Roman" w:eastAsia="Calibri" w:hAnsi="Times New Roman" w:cs="Times New Roman"/>
          <w:b/>
          <w:sz w:val="24"/>
          <w:szCs w:val="24"/>
        </w:rPr>
        <w:t xml:space="preserve"> / 2024</w:t>
      </w:r>
      <w:r w:rsidRPr="00CD47DB">
        <w:rPr>
          <w:rFonts w:ascii="Times New Roman" w:eastAsia="Calibri" w:hAnsi="Times New Roman" w:cs="Times New Roman"/>
          <w:b/>
          <w:sz w:val="24"/>
          <w:szCs w:val="24"/>
        </w:rPr>
        <w:t xml:space="preserve"> </w:t>
      </w:r>
    </w:p>
    <w:p w:rsidR="00CD47DB" w:rsidRPr="00B33FAB" w:rsidRDefault="00CD47DB" w:rsidP="00CB22C1">
      <w:pPr>
        <w:spacing w:after="0" w:line="240" w:lineRule="auto"/>
        <w:jc w:val="both"/>
        <w:rPr>
          <w:rFonts w:ascii="Times New Roman" w:eastAsia="Calibri" w:hAnsi="Times New Roman" w:cs="Times New Roman"/>
          <w:b/>
          <w:bCs/>
          <w:sz w:val="24"/>
          <w:szCs w:val="24"/>
        </w:rPr>
      </w:pPr>
      <w:r w:rsidRPr="00B33FAB">
        <w:rPr>
          <w:rFonts w:ascii="Times New Roman" w:eastAsia="Calibri" w:hAnsi="Times New Roman" w:cs="Times New Roman"/>
          <w:b/>
          <w:bCs/>
          <w:sz w:val="24"/>
          <w:szCs w:val="24"/>
        </w:rPr>
        <w:t xml:space="preserve">privind aprobarea </w:t>
      </w:r>
      <w:r w:rsidR="00CB22C1" w:rsidRPr="00B33FAB">
        <w:rPr>
          <w:rFonts w:ascii="Times New Roman" w:eastAsia="Calibri" w:hAnsi="Times New Roman" w:cs="Times New Roman"/>
          <w:b/>
          <w:bCs/>
          <w:sz w:val="24"/>
          <w:szCs w:val="24"/>
        </w:rPr>
        <w:t xml:space="preserve">documentației tehnice faza S.F., D.T.A.C., </w:t>
      </w:r>
      <w:proofErr w:type="spellStart"/>
      <w:r w:rsidR="00CB22C1" w:rsidRPr="00B33FAB">
        <w:rPr>
          <w:rFonts w:ascii="Times New Roman" w:eastAsia="Calibri" w:hAnsi="Times New Roman" w:cs="Times New Roman"/>
          <w:b/>
          <w:bCs/>
          <w:sz w:val="24"/>
          <w:szCs w:val="24"/>
        </w:rPr>
        <w:t>PTh</w:t>
      </w:r>
      <w:proofErr w:type="spellEnd"/>
      <w:r w:rsidR="00CB22C1" w:rsidRPr="00B33FAB">
        <w:rPr>
          <w:rFonts w:ascii="Times New Roman" w:eastAsia="Calibri" w:hAnsi="Times New Roman" w:cs="Times New Roman"/>
          <w:b/>
          <w:bCs/>
          <w:sz w:val="24"/>
          <w:szCs w:val="24"/>
        </w:rPr>
        <w:t xml:space="preserve">,  a indicatorilor tehnico-economici și a devizului general  pentru obiectivul de investiții „DEZVOLTAREA SISTEMULUI DE MANAGEMENT LOCAL PRIN IMPLEMENTAREA UNUI SISTEM DE MONITORIZARE SI SIGURANTA A SPATIULUI PUBLIC LA NIVELUL COMUNEI IVANESTI, JUDETUL VASLUI” aprobat pentru finanțare,  în cadrul Planului National de Redresare și </w:t>
      </w:r>
      <w:proofErr w:type="spellStart"/>
      <w:r w:rsidR="00CB22C1" w:rsidRPr="00B33FAB">
        <w:rPr>
          <w:rFonts w:ascii="Times New Roman" w:eastAsia="Calibri" w:hAnsi="Times New Roman" w:cs="Times New Roman"/>
          <w:b/>
          <w:bCs/>
          <w:sz w:val="24"/>
          <w:szCs w:val="24"/>
        </w:rPr>
        <w:t>Rezilienta</w:t>
      </w:r>
      <w:proofErr w:type="spellEnd"/>
      <w:r w:rsidR="00CB22C1" w:rsidRPr="00B33FAB">
        <w:rPr>
          <w:rFonts w:ascii="Times New Roman" w:eastAsia="Calibri" w:hAnsi="Times New Roman" w:cs="Times New Roman"/>
          <w:b/>
          <w:bCs/>
          <w:sz w:val="24"/>
          <w:szCs w:val="24"/>
        </w:rPr>
        <w:t xml:space="preserve"> – Componenta C10 – Fondul Local - </w:t>
      </w:r>
      <w:proofErr w:type="spellStart"/>
      <w:r w:rsidR="00CB22C1" w:rsidRPr="00B33FAB">
        <w:rPr>
          <w:rFonts w:ascii="Times New Roman" w:eastAsia="Calibri" w:hAnsi="Times New Roman" w:cs="Times New Roman"/>
          <w:b/>
          <w:bCs/>
          <w:sz w:val="24"/>
          <w:szCs w:val="24"/>
        </w:rPr>
        <w:t>Subinvestitia</w:t>
      </w:r>
      <w:proofErr w:type="spellEnd"/>
      <w:r w:rsidR="00CB22C1" w:rsidRPr="00B33FAB">
        <w:rPr>
          <w:rFonts w:ascii="Times New Roman" w:eastAsia="Calibri" w:hAnsi="Times New Roman" w:cs="Times New Roman"/>
          <w:b/>
          <w:bCs/>
          <w:sz w:val="24"/>
          <w:szCs w:val="24"/>
        </w:rPr>
        <w:t xml:space="preserve"> I.1.2 - Asigurarea infrastructurii pentru transportul verde – ITS/alte infrastructuri TIC</w:t>
      </w:r>
      <w:r w:rsidRPr="00B33FAB">
        <w:rPr>
          <w:rFonts w:ascii="Times New Roman" w:eastAsia="Calibri" w:hAnsi="Times New Roman" w:cs="Times New Roman"/>
          <w:b/>
          <w:bCs/>
          <w:sz w:val="24"/>
          <w:szCs w:val="24"/>
        </w:rPr>
        <w:t xml:space="preserve">, </w:t>
      </w:r>
      <w:bookmarkStart w:id="1" w:name="_Hlk171928497"/>
      <w:r w:rsidRPr="00B33FAB">
        <w:rPr>
          <w:rFonts w:ascii="Times New Roman" w:eastAsia="Calibri" w:hAnsi="Times New Roman" w:cs="Times New Roman"/>
          <w:b/>
          <w:bCs/>
          <w:sz w:val="24"/>
          <w:szCs w:val="24"/>
        </w:rPr>
        <w:t xml:space="preserve">precum și a sumei reprezentând categoriile de cheltuieli finanțate de la bugetul local </w:t>
      </w:r>
      <w:r w:rsidR="00B33FAB">
        <w:rPr>
          <w:rFonts w:ascii="Times New Roman" w:eastAsia="Calibri" w:hAnsi="Times New Roman" w:cs="Times New Roman"/>
          <w:b/>
          <w:bCs/>
          <w:sz w:val="24"/>
          <w:szCs w:val="24"/>
        </w:rPr>
        <w:t xml:space="preserve">al Comunei </w:t>
      </w:r>
      <w:proofErr w:type="spellStart"/>
      <w:r w:rsidR="00B33FAB">
        <w:rPr>
          <w:rFonts w:ascii="Times New Roman" w:eastAsia="Calibri" w:hAnsi="Times New Roman" w:cs="Times New Roman"/>
          <w:b/>
          <w:bCs/>
          <w:sz w:val="24"/>
          <w:szCs w:val="24"/>
        </w:rPr>
        <w:t>Ivanesti</w:t>
      </w:r>
      <w:proofErr w:type="spellEnd"/>
      <w:r w:rsidR="00B33FAB">
        <w:rPr>
          <w:rFonts w:ascii="Times New Roman" w:eastAsia="Calibri" w:hAnsi="Times New Roman" w:cs="Times New Roman"/>
          <w:b/>
          <w:bCs/>
          <w:sz w:val="24"/>
          <w:szCs w:val="24"/>
        </w:rPr>
        <w:t xml:space="preserve">, </w:t>
      </w:r>
      <w:proofErr w:type="spellStart"/>
      <w:r w:rsidR="00B33FAB">
        <w:rPr>
          <w:rFonts w:ascii="Times New Roman" w:eastAsia="Calibri" w:hAnsi="Times New Roman" w:cs="Times New Roman"/>
          <w:b/>
          <w:bCs/>
          <w:sz w:val="24"/>
          <w:szCs w:val="24"/>
        </w:rPr>
        <w:t>judetul</w:t>
      </w:r>
      <w:proofErr w:type="spellEnd"/>
      <w:r w:rsidR="00B33FAB">
        <w:rPr>
          <w:rFonts w:ascii="Times New Roman" w:eastAsia="Calibri" w:hAnsi="Times New Roman" w:cs="Times New Roman"/>
          <w:b/>
          <w:bCs/>
          <w:sz w:val="24"/>
          <w:szCs w:val="24"/>
        </w:rPr>
        <w:t xml:space="preserve"> </w:t>
      </w:r>
      <w:proofErr w:type="spellStart"/>
      <w:r w:rsidR="00B33FAB">
        <w:rPr>
          <w:rFonts w:ascii="Times New Roman" w:eastAsia="Calibri" w:hAnsi="Times New Roman" w:cs="Times New Roman"/>
          <w:b/>
          <w:bCs/>
          <w:sz w:val="24"/>
          <w:szCs w:val="24"/>
        </w:rPr>
        <w:t>Vasluiu</w:t>
      </w:r>
      <w:proofErr w:type="spellEnd"/>
      <w:r w:rsidR="00B33FAB">
        <w:rPr>
          <w:rFonts w:ascii="Times New Roman" w:eastAsia="Calibri" w:hAnsi="Times New Roman" w:cs="Times New Roman"/>
          <w:b/>
          <w:bCs/>
          <w:sz w:val="24"/>
          <w:szCs w:val="24"/>
        </w:rPr>
        <w:t xml:space="preserve">, </w:t>
      </w:r>
      <w:r w:rsidRPr="00B33FAB">
        <w:rPr>
          <w:rFonts w:ascii="Times New Roman" w:eastAsia="Calibri" w:hAnsi="Times New Roman" w:cs="Times New Roman"/>
          <w:b/>
          <w:bCs/>
          <w:sz w:val="24"/>
          <w:szCs w:val="24"/>
        </w:rPr>
        <w:t xml:space="preserve">pentru realizarea obiectivului </w:t>
      </w:r>
      <w:bookmarkEnd w:id="1"/>
    </w:p>
    <w:p w:rsidR="003A21DC" w:rsidRPr="00CD47DB" w:rsidRDefault="003A21DC" w:rsidP="003A21DC">
      <w:pPr>
        <w:spacing w:after="0" w:line="240" w:lineRule="auto"/>
        <w:rPr>
          <w:rFonts w:ascii="Times New Roman" w:eastAsia="Calibri" w:hAnsi="Times New Roman" w:cs="Times New Roman"/>
          <w:b/>
          <w:sz w:val="24"/>
          <w:szCs w:val="24"/>
        </w:rPr>
      </w:pPr>
    </w:p>
    <w:p w:rsidR="00CD47DB" w:rsidRPr="00CD47DB" w:rsidRDefault="00CD47DB" w:rsidP="00882170">
      <w:pPr>
        <w:spacing w:after="0" w:line="240" w:lineRule="auto"/>
        <w:ind w:firstLine="425"/>
        <w:jc w:val="both"/>
        <w:rPr>
          <w:rFonts w:ascii="Times New Roman" w:eastAsia="Calibri" w:hAnsi="Times New Roman" w:cs="Times New Roman"/>
          <w:sz w:val="24"/>
          <w:szCs w:val="24"/>
        </w:rPr>
      </w:pPr>
      <w:r w:rsidRPr="00CD47DB">
        <w:rPr>
          <w:rFonts w:ascii="Times New Roman" w:eastAsia="Calibri" w:hAnsi="Times New Roman" w:cs="Times New Roman"/>
          <w:b/>
          <w:bCs/>
          <w:sz w:val="24"/>
          <w:szCs w:val="24"/>
          <w:lang w:val="it-IT"/>
        </w:rPr>
        <w:t>Având în vedere</w:t>
      </w:r>
      <w:r w:rsidRPr="00CD47DB">
        <w:rPr>
          <w:rFonts w:ascii="Times New Roman" w:eastAsia="Calibri" w:hAnsi="Times New Roman" w:cs="Times New Roman"/>
          <w:sz w:val="24"/>
          <w:szCs w:val="24"/>
        </w:rPr>
        <w:t>:</w:t>
      </w:r>
    </w:p>
    <w:p w:rsidR="00882170" w:rsidRDefault="00CD47DB" w:rsidP="00CD47DB">
      <w:pPr>
        <w:numPr>
          <w:ilvl w:val="0"/>
          <w:numId w:val="2"/>
        </w:numPr>
        <w:spacing w:after="0" w:line="240" w:lineRule="auto"/>
        <w:contextualSpacing/>
        <w:jc w:val="both"/>
        <w:rPr>
          <w:rFonts w:ascii="Times New Roman" w:eastAsia="Calibri" w:hAnsi="Times New Roman" w:cs="Times New Roman"/>
          <w:sz w:val="24"/>
          <w:szCs w:val="24"/>
        </w:rPr>
      </w:pPr>
      <w:r w:rsidRPr="00CD47DB">
        <w:rPr>
          <w:rFonts w:ascii="Times New Roman" w:eastAsia="Calibri" w:hAnsi="Times New Roman" w:cs="Times New Roman"/>
          <w:sz w:val="24"/>
          <w:szCs w:val="24"/>
          <w:lang w:val="it-IT"/>
        </w:rPr>
        <w:t>r</w:t>
      </w:r>
      <w:proofErr w:type="spellStart"/>
      <w:r w:rsidRPr="00CD47DB">
        <w:rPr>
          <w:rFonts w:ascii="Times New Roman" w:eastAsia="Calibri" w:hAnsi="Times New Roman" w:cs="Times New Roman"/>
          <w:sz w:val="24"/>
          <w:szCs w:val="24"/>
        </w:rPr>
        <w:t>eferatul</w:t>
      </w:r>
      <w:proofErr w:type="spellEnd"/>
      <w:r w:rsidRPr="00CD47DB">
        <w:rPr>
          <w:rFonts w:ascii="Times New Roman" w:eastAsia="Calibri" w:hAnsi="Times New Roman" w:cs="Times New Roman"/>
          <w:sz w:val="24"/>
          <w:szCs w:val="24"/>
        </w:rPr>
        <w:t xml:space="preserve"> de aprobare </w:t>
      </w:r>
      <w:r w:rsidRPr="00CD47DB">
        <w:rPr>
          <w:rFonts w:ascii="Times New Roman" w:eastAsia="Calibri" w:hAnsi="Times New Roman" w:cs="Times New Roman"/>
          <w:sz w:val="24"/>
          <w:szCs w:val="24"/>
          <w:lang w:val="it-IT"/>
        </w:rPr>
        <w:t xml:space="preserve">la Proiectul de hotărâre </w:t>
      </w:r>
      <w:r w:rsidRPr="00CD47DB">
        <w:rPr>
          <w:rFonts w:ascii="Times New Roman" w:eastAsia="Calibri" w:hAnsi="Times New Roman" w:cs="Times New Roman"/>
          <w:sz w:val="24"/>
          <w:szCs w:val="24"/>
        </w:rPr>
        <w:t xml:space="preserve">privind aprobarea </w:t>
      </w:r>
      <w:proofErr w:type="spellStart"/>
      <w:r w:rsidR="00CB22C1" w:rsidRPr="00CB22C1">
        <w:rPr>
          <w:rFonts w:ascii="Times New Roman" w:eastAsia="Calibri" w:hAnsi="Times New Roman" w:cs="Times New Roman"/>
          <w:sz w:val="24"/>
          <w:szCs w:val="24"/>
        </w:rPr>
        <w:t>aprobarea</w:t>
      </w:r>
      <w:proofErr w:type="spellEnd"/>
      <w:r w:rsidR="00CB22C1" w:rsidRPr="00CB22C1">
        <w:rPr>
          <w:rFonts w:ascii="Times New Roman" w:eastAsia="Calibri" w:hAnsi="Times New Roman" w:cs="Times New Roman"/>
          <w:sz w:val="24"/>
          <w:szCs w:val="24"/>
        </w:rPr>
        <w:t xml:space="preserve"> documentației tehnice faza </w:t>
      </w:r>
    </w:p>
    <w:p w:rsidR="00CD47DB" w:rsidRPr="00CD47DB" w:rsidRDefault="00CB22C1" w:rsidP="00882170">
      <w:pPr>
        <w:spacing w:after="0" w:line="240" w:lineRule="auto"/>
        <w:contextualSpacing/>
        <w:jc w:val="both"/>
        <w:rPr>
          <w:rFonts w:ascii="Times New Roman" w:eastAsia="Calibri" w:hAnsi="Times New Roman" w:cs="Times New Roman"/>
          <w:sz w:val="24"/>
          <w:szCs w:val="24"/>
        </w:rPr>
      </w:pPr>
      <w:r w:rsidRPr="00CB22C1">
        <w:rPr>
          <w:rFonts w:ascii="Times New Roman" w:eastAsia="Calibri" w:hAnsi="Times New Roman" w:cs="Times New Roman"/>
          <w:sz w:val="24"/>
          <w:szCs w:val="24"/>
        </w:rPr>
        <w:t xml:space="preserve">S.F., D.T.A.C., </w:t>
      </w:r>
      <w:proofErr w:type="spellStart"/>
      <w:r w:rsidRPr="00CB22C1">
        <w:rPr>
          <w:rFonts w:ascii="Times New Roman" w:eastAsia="Calibri" w:hAnsi="Times New Roman" w:cs="Times New Roman"/>
          <w:sz w:val="24"/>
          <w:szCs w:val="24"/>
        </w:rPr>
        <w:t>PTh</w:t>
      </w:r>
      <w:proofErr w:type="spellEnd"/>
      <w:r w:rsidRPr="00CB22C1">
        <w:rPr>
          <w:rFonts w:ascii="Times New Roman" w:eastAsia="Calibri" w:hAnsi="Times New Roman" w:cs="Times New Roman"/>
          <w:sz w:val="24"/>
          <w:szCs w:val="24"/>
        </w:rPr>
        <w:t xml:space="preserve">,  a indicatorilor tehnico-economici și a devizului general  pentru obiectivul de investiții „DEZVOLTAREA SISTEMULUI DE MANAGEMENT LOCAL PRIN IMPLEMENTAREA UNUI SISTEM DE MONITORIZARE SI SIGURANTA A SPATIULUI PUBLIC LA NIVELUL COMUNEI IVANESTI, JUDETUL VASLUI” </w:t>
      </w:r>
      <w:r>
        <w:rPr>
          <w:rFonts w:ascii="Times New Roman" w:eastAsia="Calibri" w:hAnsi="Times New Roman" w:cs="Times New Roman"/>
          <w:sz w:val="24"/>
          <w:szCs w:val="24"/>
        </w:rPr>
        <w:t xml:space="preserve">, </w:t>
      </w:r>
      <w:r w:rsidR="00CD47DB" w:rsidRPr="00CD47DB">
        <w:rPr>
          <w:rFonts w:ascii="Times New Roman" w:eastAsia="Calibri" w:hAnsi="Times New Roman" w:cs="Times New Roman"/>
          <w:sz w:val="24"/>
          <w:szCs w:val="24"/>
        </w:rPr>
        <w:t xml:space="preserve">precum și a sumei reprezentând categoriile de cheltuieli finanțate de la bugetul local pentru realizarea obiectivului, inițiat de primarul comunei Ivănești, </w:t>
      </w:r>
      <w:r w:rsidR="00CD47DB" w:rsidRPr="00CD47DB">
        <w:rPr>
          <w:rFonts w:ascii="Times New Roman" w:eastAsia="Calibri" w:hAnsi="Times New Roman" w:cs="Times New Roman"/>
          <w:b/>
          <w:bCs/>
          <w:sz w:val="24"/>
          <w:szCs w:val="24"/>
        </w:rPr>
        <w:t xml:space="preserve"> </w:t>
      </w:r>
      <w:r w:rsidR="00CD47DB" w:rsidRPr="00CD47DB">
        <w:rPr>
          <w:rFonts w:ascii="Times New Roman" w:eastAsia="Calibri" w:hAnsi="Times New Roman" w:cs="Times New Roman"/>
          <w:sz w:val="24"/>
          <w:szCs w:val="24"/>
        </w:rPr>
        <w:t>raportul compartimentului de specialitate si raportul comisiei consiliului local;</w:t>
      </w:r>
    </w:p>
    <w:p w:rsidR="00882170" w:rsidRPr="00882170" w:rsidRDefault="00CD47DB" w:rsidP="00CD47DB">
      <w:pPr>
        <w:numPr>
          <w:ilvl w:val="0"/>
          <w:numId w:val="2"/>
        </w:numPr>
        <w:spacing w:after="0" w:line="240" w:lineRule="auto"/>
        <w:contextualSpacing/>
        <w:jc w:val="both"/>
        <w:rPr>
          <w:rFonts w:ascii="Times New Roman" w:eastAsia="Calibri" w:hAnsi="Times New Roman" w:cs="Times New Roman"/>
          <w:sz w:val="24"/>
          <w:szCs w:val="24"/>
        </w:rPr>
      </w:pPr>
      <w:r w:rsidRPr="00CD47DB">
        <w:rPr>
          <w:rFonts w:ascii="Times New Roman" w:eastAsia="Calibri" w:hAnsi="Times New Roman" w:cs="Times New Roman"/>
          <w:color w:val="000000"/>
          <w:sz w:val="24"/>
          <w:szCs w:val="24"/>
          <w:lang w:eastAsia="ro-RO"/>
        </w:rPr>
        <w:t xml:space="preserve">Oportunitatea finanțării obiectivului de investiții în cadrul </w:t>
      </w:r>
      <w:bookmarkStart w:id="2" w:name="_Hlk171928755"/>
      <w:r w:rsidR="00CB22C1" w:rsidRPr="00CB22C1">
        <w:rPr>
          <w:rFonts w:ascii="Times New Roman" w:eastAsia="Calibri" w:hAnsi="Times New Roman" w:cs="Times New Roman"/>
          <w:i/>
          <w:iCs/>
          <w:color w:val="000000"/>
          <w:sz w:val="24"/>
          <w:szCs w:val="24"/>
          <w:lang w:eastAsia="ro-RO"/>
        </w:rPr>
        <w:t xml:space="preserve">Planului National de Redresare și </w:t>
      </w:r>
    </w:p>
    <w:p w:rsidR="00CD47DB" w:rsidRPr="00CD47DB" w:rsidRDefault="00CB22C1" w:rsidP="00882170">
      <w:pPr>
        <w:spacing w:after="0" w:line="240" w:lineRule="auto"/>
        <w:contextualSpacing/>
        <w:jc w:val="both"/>
        <w:rPr>
          <w:rFonts w:ascii="Times New Roman" w:eastAsia="Calibri" w:hAnsi="Times New Roman" w:cs="Times New Roman"/>
          <w:sz w:val="24"/>
          <w:szCs w:val="24"/>
        </w:rPr>
      </w:pPr>
      <w:proofErr w:type="spellStart"/>
      <w:r w:rsidRPr="00CB22C1">
        <w:rPr>
          <w:rFonts w:ascii="Times New Roman" w:eastAsia="Calibri" w:hAnsi="Times New Roman" w:cs="Times New Roman"/>
          <w:i/>
          <w:iCs/>
          <w:color w:val="000000"/>
          <w:sz w:val="24"/>
          <w:szCs w:val="24"/>
          <w:lang w:eastAsia="ro-RO"/>
        </w:rPr>
        <w:t>Rezilienta</w:t>
      </w:r>
      <w:proofErr w:type="spellEnd"/>
      <w:r w:rsidRPr="00CB22C1">
        <w:rPr>
          <w:rFonts w:ascii="Times New Roman" w:eastAsia="Calibri" w:hAnsi="Times New Roman" w:cs="Times New Roman"/>
          <w:i/>
          <w:iCs/>
          <w:color w:val="000000"/>
          <w:sz w:val="24"/>
          <w:szCs w:val="24"/>
          <w:lang w:eastAsia="ro-RO"/>
        </w:rPr>
        <w:t xml:space="preserve"> – Componenta C10 – Fondul Local - </w:t>
      </w:r>
      <w:proofErr w:type="spellStart"/>
      <w:r w:rsidRPr="00CB22C1">
        <w:rPr>
          <w:rFonts w:ascii="Times New Roman" w:eastAsia="Calibri" w:hAnsi="Times New Roman" w:cs="Times New Roman"/>
          <w:i/>
          <w:iCs/>
          <w:color w:val="000000"/>
          <w:sz w:val="24"/>
          <w:szCs w:val="24"/>
          <w:lang w:eastAsia="ro-RO"/>
        </w:rPr>
        <w:t>Subinvestitia</w:t>
      </w:r>
      <w:proofErr w:type="spellEnd"/>
      <w:r w:rsidRPr="00CB22C1">
        <w:rPr>
          <w:rFonts w:ascii="Times New Roman" w:eastAsia="Calibri" w:hAnsi="Times New Roman" w:cs="Times New Roman"/>
          <w:i/>
          <w:iCs/>
          <w:color w:val="000000"/>
          <w:sz w:val="24"/>
          <w:szCs w:val="24"/>
          <w:lang w:eastAsia="ro-RO"/>
        </w:rPr>
        <w:t xml:space="preserve"> I.1.2 - Asigurarea infrastructurii pentru transportul verde – ITS/alte infrastructuri TIC</w:t>
      </w:r>
      <w:r w:rsidR="00CD47DB" w:rsidRPr="00CD47DB">
        <w:rPr>
          <w:rFonts w:ascii="Times New Roman" w:eastAsia="Calibri" w:hAnsi="Times New Roman" w:cs="Times New Roman"/>
          <w:color w:val="000000"/>
          <w:sz w:val="24"/>
          <w:szCs w:val="24"/>
          <w:lang w:eastAsia="ro-RO"/>
        </w:rPr>
        <w:t>;</w:t>
      </w:r>
    </w:p>
    <w:bookmarkEnd w:id="2"/>
    <w:p w:rsidR="00CD47DB" w:rsidRPr="00CD47DB" w:rsidRDefault="00CD47DB" w:rsidP="00882170">
      <w:pPr>
        <w:spacing w:after="0" w:line="240" w:lineRule="auto"/>
        <w:ind w:firstLine="360"/>
        <w:jc w:val="both"/>
        <w:rPr>
          <w:rFonts w:ascii="Times New Roman" w:eastAsia="Calibri" w:hAnsi="Times New Roman" w:cs="Times New Roman"/>
          <w:sz w:val="24"/>
          <w:szCs w:val="24"/>
        </w:rPr>
      </w:pPr>
      <w:proofErr w:type="spellStart"/>
      <w:r w:rsidRPr="00CD47DB">
        <w:rPr>
          <w:rFonts w:ascii="Times New Roman" w:eastAsia="Calibri" w:hAnsi="Times New Roman" w:cs="Times New Roman"/>
          <w:b/>
          <w:bCs/>
          <w:sz w:val="24"/>
          <w:szCs w:val="24"/>
          <w:lang w:val="en"/>
        </w:rPr>
        <w:t>În</w:t>
      </w:r>
      <w:proofErr w:type="spellEnd"/>
      <w:r w:rsidRPr="00CD47DB">
        <w:rPr>
          <w:rFonts w:ascii="Times New Roman" w:eastAsia="Calibri" w:hAnsi="Times New Roman" w:cs="Times New Roman"/>
          <w:b/>
          <w:bCs/>
          <w:sz w:val="24"/>
          <w:szCs w:val="24"/>
          <w:lang w:val="en"/>
        </w:rPr>
        <w:t xml:space="preserve"> </w:t>
      </w:r>
      <w:proofErr w:type="spellStart"/>
      <w:r w:rsidRPr="00CD47DB">
        <w:rPr>
          <w:rFonts w:ascii="Times New Roman" w:eastAsia="Calibri" w:hAnsi="Times New Roman" w:cs="Times New Roman"/>
          <w:b/>
          <w:bCs/>
          <w:sz w:val="24"/>
          <w:szCs w:val="24"/>
          <w:lang w:val="en"/>
        </w:rPr>
        <w:t>conformitate</w:t>
      </w:r>
      <w:proofErr w:type="spellEnd"/>
      <w:r w:rsidRPr="00CD47DB">
        <w:rPr>
          <w:rFonts w:ascii="Times New Roman" w:eastAsia="Calibri" w:hAnsi="Times New Roman" w:cs="Times New Roman"/>
          <w:sz w:val="24"/>
          <w:szCs w:val="24"/>
          <w:lang w:val="en"/>
        </w:rPr>
        <w:t xml:space="preserve"> cu </w:t>
      </w:r>
      <w:proofErr w:type="spellStart"/>
      <w:r w:rsidRPr="00CD47DB">
        <w:rPr>
          <w:rFonts w:ascii="Times New Roman" w:eastAsia="Calibri" w:hAnsi="Times New Roman" w:cs="Times New Roman"/>
          <w:sz w:val="24"/>
          <w:szCs w:val="24"/>
          <w:lang w:val="en"/>
        </w:rPr>
        <w:t>prevederile</w:t>
      </w:r>
      <w:proofErr w:type="spellEnd"/>
      <w:r w:rsidRPr="00CD47DB">
        <w:rPr>
          <w:rFonts w:ascii="Times New Roman" w:eastAsia="Calibri" w:hAnsi="Times New Roman" w:cs="Times New Roman"/>
          <w:sz w:val="24"/>
          <w:szCs w:val="24"/>
          <w:lang w:val="en"/>
        </w:rPr>
        <w:t>:</w:t>
      </w:r>
    </w:p>
    <w:p w:rsidR="00882170" w:rsidRDefault="00CB22C1" w:rsidP="00CB22C1">
      <w:pPr>
        <w:pStyle w:val="Listparagraf"/>
        <w:numPr>
          <w:ilvl w:val="0"/>
          <w:numId w:val="3"/>
        </w:numPr>
        <w:tabs>
          <w:tab w:val="left" w:pos="426"/>
        </w:tabs>
        <w:autoSpaceDE w:val="0"/>
        <w:autoSpaceDN w:val="0"/>
        <w:adjustRightInd w:val="0"/>
        <w:spacing w:after="0" w:line="240" w:lineRule="auto"/>
        <w:jc w:val="both"/>
        <w:rPr>
          <w:rFonts w:ascii="Times New Roman" w:eastAsia="Calibri" w:hAnsi="Times New Roman" w:cs="Times New Roman"/>
          <w:sz w:val="24"/>
          <w:szCs w:val="24"/>
          <w:lang w:val="es-CR"/>
        </w:rPr>
      </w:pPr>
      <w:r w:rsidRPr="00CB22C1">
        <w:rPr>
          <w:rFonts w:ascii="Times New Roman" w:eastAsia="Calibri" w:hAnsi="Times New Roman" w:cs="Times New Roman"/>
          <w:sz w:val="24"/>
          <w:szCs w:val="24"/>
          <w:lang w:val="es-CR"/>
        </w:rPr>
        <w:t xml:space="preserve">Prevederile Regulamentului (UE) 2021/241 al Parlamentului European si al Consiliului din 12 </w:t>
      </w:r>
    </w:p>
    <w:p w:rsidR="00CB22C1" w:rsidRPr="00882170" w:rsidRDefault="00CB22C1" w:rsidP="00882170">
      <w:pPr>
        <w:tabs>
          <w:tab w:val="left" w:pos="426"/>
        </w:tabs>
        <w:autoSpaceDE w:val="0"/>
        <w:autoSpaceDN w:val="0"/>
        <w:adjustRightInd w:val="0"/>
        <w:spacing w:after="0" w:line="240" w:lineRule="auto"/>
        <w:jc w:val="both"/>
        <w:rPr>
          <w:rFonts w:ascii="Times New Roman" w:eastAsia="Calibri" w:hAnsi="Times New Roman" w:cs="Times New Roman"/>
          <w:sz w:val="24"/>
          <w:szCs w:val="24"/>
          <w:lang w:val="es-CR"/>
        </w:rPr>
      </w:pPr>
      <w:r w:rsidRPr="00882170">
        <w:rPr>
          <w:rFonts w:ascii="Times New Roman" w:eastAsia="Calibri" w:hAnsi="Times New Roman" w:cs="Times New Roman"/>
          <w:sz w:val="24"/>
          <w:szCs w:val="24"/>
          <w:lang w:val="es-CR"/>
        </w:rPr>
        <w:t>februarie 2021 de instituire a Mecanismului de redresare si rezilienta si a Deciziei de punere in aplicare a Consiliului din 3 noiembrie 2021 de aprobare a evaluarii planului de redresare si rezilienta al Romaniei;</w:t>
      </w:r>
    </w:p>
    <w:p w:rsidR="00882170" w:rsidRDefault="00CB22C1" w:rsidP="00CB22C1">
      <w:pPr>
        <w:pStyle w:val="Listparagraf"/>
        <w:numPr>
          <w:ilvl w:val="0"/>
          <w:numId w:val="3"/>
        </w:numPr>
        <w:tabs>
          <w:tab w:val="left" w:pos="426"/>
        </w:tabs>
        <w:autoSpaceDE w:val="0"/>
        <w:autoSpaceDN w:val="0"/>
        <w:adjustRightInd w:val="0"/>
        <w:spacing w:after="0" w:line="240" w:lineRule="auto"/>
        <w:jc w:val="both"/>
        <w:rPr>
          <w:rFonts w:ascii="Times New Roman" w:eastAsia="Calibri" w:hAnsi="Times New Roman" w:cs="Times New Roman"/>
          <w:sz w:val="24"/>
          <w:szCs w:val="24"/>
          <w:lang w:val="es-CR"/>
        </w:rPr>
      </w:pPr>
      <w:r w:rsidRPr="00CB22C1">
        <w:rPr>
          <w:rFonts w:ascii="Times New Roman" w:eastAsia="Calibri" w:hAnsi="Times New Roman" w:cs="Times New Roman"/>
          <w:sz w:val="24"/>
          <w:szCs w:val="24"/>
          <w:lang w:val="es-CR"/>
        </w:rPr>
        <w:t xml:space="preserve">Ordinul ministrului dezvoltarii, lucrarilor publice si administratiei nr. 999/2022 pentru aprobarea </w:t>
      </w:r>
    </w:p>
    <w:p w:rsidR="00CB22C1" w:rsidRPr="00882170" w:rsidRDefault="00CB22C1" w:rsidP="00882170">
      <w:pPr>
        <w:tabs>
          <w:tab w:val="left" w:pos="426"/>
        </w:tabs>
        <w:autoSpaceDE w:val="0"/>
        <w:autoSpaceDN w:val="0"/>
        <w:adjustRightInd w:val="0"/>
        <w:spacing w:after="0" w:line="240" w:lineRule="auto"/>
        <w:jc w:val="both"/>
        <w:rPr>
          <w:rFonts w:ascii="Times New Roman" w:eastAsia="Calibri" w:hAnsi="Times New Roman" w:cs="Times New Roman"/>
          <w:sz w:val="24"/>
          <w:szCs w:val="24"/>
          <w:lang w:val="es-CR"/>
        </w:rPr>
      </w:pPr>
      <w:r w:rsidRPr="00882170">
        <w:rPr>
          <w:rFonts w:ascii="Times New Roman" w:eastAsia="Calibri" w:hAnsi="Times New Roman" w:cs="Times New Roman"/>
          <w:sz w:val="24"/>
          <w:szCs w:val="24"/>
          <w:lang w:val="es-CR"/>
        </w:rPr>
        <w:t>Ghidului specific – Conditii de accesare a fondurilor europene aferente Planului national de redresare si rezilienta in cadrul apelurilor de proiecte PNRR/2022/C10, componenta C10 – Fondul local;</w:t>
      </w:r>
    </w:p>
    <w:p w:rsidR="00882170" w:rsidRDefault="00CB22C1" w:rsidP="00CB22C1">
      <w:pPr>
        <w:pStyle w:val="Listparagraf"/>
        <w:numPr>
          <w:ilvl w:val="0"/>
          <w:numId w:val="3"/>
        </w:numPr>
        <w:tabs>
          <w:tab w:val="left" w:pos="426"/>
        </w:tabs>
        <w:autoSpaceDE w:val="0"/>
        <w:autoSpaceDN w:val="0"/>
        <w:adjustRightInd w:val="0"/>
        <w:spacing w:after="0" w:line="240" w:lineRule="auto"/>
        <w:jc w:val="both"/>
        <w:rPr>
          <w:rFonts w:ascii="Times New Roman" w:eastAsia="Calibri" w:hAnsi="Times New Roman" w:cs="Times New Roman"/>
          <w:sz w:val="24"/>
          <w:szCs w:val="24"/>
          <w:lang w:val="es-CR"/>
        </w:rPr>
      </w:pPr>
      <w:r w:rsidRPr="00CB22C1">
        <w:rPr>
          <w:rFonts w:ascii="Times New Roman" w:eastAsia="Calibri" w:hAnsi="Times New Roman" w:cs="Times New Roman"/>
          <w:sz w:val="24"/>
          <w:szCs w:val="24"/>
          <w:lang w:val="es-CR"/>
        </w:rPr>
        <w:t xml:space="preserve">Ordonanța de Urgență a Guvernului nr. 124 din 13 decembrie 2021 privind stabilirea cadrului </w:t>
      </w:r>
    </w:p>
    <w:p w:rsidR="00CB22C1" w:rsidRPr="00882170" w:rsidRDefault="00CB22C1" w:rsidP="00882170">
      <w:pPr>
        <w:tabs>
          <w:tab w:val="left" w:pos="426"/>
        </w:tabs>
        <w:autoSpaceDE w:val="0"/>
        <w:autoSpaceDN w:val="0"/>
        <w:adjustRightInd w:val="0"/>
        <w:spacing w:after="0" w:line="240" w:lineRule="auto"/>
        <w:jc w:val="both"/>
        <w:rPr>
          <w:rFonts w:ascii="Times New Roman" w:eastAsia="Calibri" w:hAnsi="Times New Roman" w:cs="Times New Roman"/>
          <w:sz w:val="24"/>
          <w:szCs w:val="24"/>
          <w:lang w:val="es-CR"/>
        </w:rPr>
      </w:pPr>
      <w:r w:rsidRPr="00882170">
        <w:rPr>
          <w:rFonts w:ascii="Times New Roman" w:eastAsia="Calibri" w:hAnsi="Times New Roman" w:cs="Times New Roman"/>
          <w:sz w:val="24"/>
          <w:szCs w:val="24"/>
          <w:lang w:val="es-CR"/>
        </w:rPr>
        <w:t>instituțional și financiar pentru gestionarea fondurilor europene alocate României prin Mecanismul de redresare și reziliență, precum și pentru modificarea și completarea Ordonanței de Urgență a Guvernului nr. 155/2020 privind unele măsuri pentru elaborarea Planului național de redresare și reziliență necesar României pentru accesarea de fonduri externe rambursabile și nerambursabile în cadrul Mecanismului de redresare și reziliență;</w:t>
      </w:r>
    </w:p>
    <w:p w:rsidR="00882170" w:rsidRDefault="00CB22C1" w:rsidP="00CB22C1">
      <w:pPr>
        <w:pStyle w:val="Listparagraf"/>
        <w:numPr>
          <w:ilvl w:val="0"/>
          <w:numId w:val="3"/>
        </w:numPr>
        <w:tabs>
          <w:tab w:val="left" w:pos="426"/>
        </w:tabs>
        <w:autoSpaceDE w:val="0"/>
        <w:autoSpaceDN w:val="0"/>
        <w:adjustRightInd w:val="0"/>
        <w:spacing w:after="0" w:line="240" w:lineRule="auto"/>
        <w:jc w:val="both"/>
        <w:rPr>
          <w:rFonts w:ascii="Times New Roman" w:eastAsia="Calibri" w:hAnsi="Times New Roman" w:cs="Times New Roman"/>
          <w:sz w:val="24"/>
          <w:szCs w:val="24"/>
          <w:lang w:val="es-CR"/>
        </w:rPr>
      </w:pPr>
      <w:r w:rsidRPr="00CB22C1">
        <w:rPr>
          <w:rFonts w:ascii="Times New Roman" w:eastAsia="Calibri" w:hAnsi="Times New Roman" w:cs="Times New Roman"/>
          <w:sz w:val="24"/>
          <w:szCs w:val="24"/>
          <w:lang w:val="es-CR"/>
        </w:rPr>
        <w:t xml:space="preserve">Hotărârea Guvernului nr. 209 din 14 februarie 2022 pentru aprobarea Normelor metodologice de </w:t>
      </w:r>
    </w:p>
    <w:p w:rsidR="00CB22C1" w:rsidRPr="00882170" w:rsidRDefault="00CB22C1" w:rsidP="00882170">
      <w:pPr>
        <w:tabs>
          <w:tab w:val="left" w:pos="426"/>
        </w:tabs>
        <w:autoSpaceDE w:val="0"/>
        <w:autoSpaceDN w:val="0"/>
        <w:adjustRightInd w:val="0"/>
        <w:spacing w:after="0" w:line="240" w:lineRule="auto"/>
        <w:jc w:val="both"/>
        <w:rPr>
          <w:rFonts w:ascii="Times New Roman" w:eastAsia="Calibri" w:hAnsi="Times New Roman" w:cs="Times New Roman"/>
          <w:sz w:val="24"/>
          <w:szCs w:val="24"/>
          <w:lang w:val="es-CR"/>
        </w:rPr>
      </w:pPr>
      <w:r w:rsidRPr="00882170">
        <w:rPr>
          <w:rFonts w:ascii="Times New Roman" w:eastAsia="Calibri" w:hAnsi="Times New Roman" w:cs="Times New Roman"/>
          <w:sz w:val="24"/>
          <w:szCs w:val="24"/>
          <w:lang w:val="es-CR"/>
        </w:rPr>
        <w:t>aplicare a   prevederilor   Ordonanței   de   Urgență   a   Guvernului nr. 124/2021 privind stabilirea cadrului instituțional și financiar pentru gestionarea fondurilor europene alocate României prin Mecanismul de redresare și reziliență, precum și pentru modificarea și completarea Ordonanței de Urgență a Guvernului nr. 155/2020 privind unele măsuri pentru elaborarea Planului național de redresare și reziliență necesar României pentru accesarea de fonduri externe rambursabile și nerambursabile în cadrul Mecanismului de redresare și reziliență;</w:t>
      </w:r>
    </w:p>
    <w:p w:rsidR="00CB22C1" w:rsidRPr="00CB22C1" w:rsidRDefault="00CD47DB" w:rsidP="00CB22C1">
      <w:pPr>
        <w:pStyle w:val="Listparagraf"/>
        <w:numPr>
          <w:ilvl w:val="0"/>
          <w:numId w:val="3"/>
        </w:numPr>
        <w:tabs>
          <w:tab w:val="left" w:pos="426"/>
        </w:tabs>
        <w:autoSpaceDE w:val="0"/>
        <w:autoSpaceDN w:val="0"/>
        <w:adjustRightInd w:val="0"/>
        <w:spacing w:after="0" w:line="240" w:lineRule="auto"/>
        <w:jc w:val="both"/>
        <w:rPr>
          <w:rFonts w:ascii="Times New Roman" w:eastAsia="Calibri" w:hAnsi="Times New Roman" w:cs="Times New Roman"/>
          <w:sz w:val="24"/>
          <w:szCs w:val="24"/>
          <w:lang w:val="es-CR"/>
        </w:rPr>
      </w:pPr>
      <w:r w:rsidRPr="00CB22C1">
        <w:rPr>
          <w:rFonts w:ascii="Times New Roman" w:eastAsia="Calibri" w:hAnsi="Times New Roman" w:cs="Times New Roman"/>
          <w:sz w:val="24"/>
          <w:szCs w:val="24"/>
          <w:lang w:val="it-IT"/>
        </w:rPr>
        <w:t xml:space="preserve">Legii nr.273/2006 privind finanțele publice locale, cu modificările și completările ulterioare ; </w:t>
      </w:r>
    </w:p>
    <w:p w:rsidR="00CB22C1" w:rsidRPr="00CB22C1" w:rsidRDefault="00CD47DB" w:rsidP="00CB22C1">
      <w:pPr>
        <w:pStyle w:val="Listparagraf"/>
        <w:numPr>
          <w:ilvl w:val="0"/>
          <w:numId w:val="3"/>
        </w:numPr>
        <w:tabs>
          <w:tab w:val="left" w:pos="426"/>
        </w:tabs>
        <w:autoSpaceDE w:val="0"/>
        <w:autoSpaceDN w:val="0"/>
        <w:adjustRightInd w:val="0"/>
        <w:spacing w:after="0" w:line="240" w:lineRule="auto"/>
        <w:jc w:val="both"/>
        <w:rPr>
          <w:rFonts w:ascii="Times New Roman" w:eastAsia="Calibri" w:hAnsi="Times New Roman" w:cs="Times New Roman"/>
          <w:sz w:val="24"/>
          <w:szCs w:val="24"/>
          <w:lang w:val="es-CR"/>
        </w:rPr>
      </w:pPr>
      <w:r w:rsidRPr="00CB22C1">
        <w:rPr>
          <w:rFonts w:ascii="Times New Roman" w:eastAsia="Calibri" w:hAnsi="Times New Roman" w:cs="Times New Roman"/>
          <w:noProof/>
          <w:sz w:val="24"/>
          <w:szCs w:val="24"/>
        </w:rPr>
        <w:t xml:space="preserve">art.43 alin.(4) din Legea nr. 24/2000 privind normele de tehnica legislativa pentru elaborarea actelor normative, republicata cu modificarile si completarile ulterioare; </w:t>
      </w:r>
    </w:p>
    <w:p w:rsidR="00CD47DB" w:rsidRPr="00CB22C1" w:rsidRDefault="00CD47DB" w:rsidP="00CB22C1">
      <w:pPr>
        <w:pStyle w:val="Listparagraf"/>
        <w:numPr>
          <w:ilvl w:val="0"/>
          <w:numId w:val="3"/>
        </w:numPr>
        <w:tabs>
          <w:tab w:val="left" w:pos="426"/>
        </w:tabs>
        <w:autoSpaceDE w:val="0"/>
        <w:autoSpaceDN w:val="0"/>
        <w:adjustRightInd w:val="0"/>
        <w:spacing w:after="0" w:line="240" w:lineRule="auto"/>
        <w:jc w:val="both"/>
        <w:rPr>
          <w:rFonts w:ascii="Times New Roman" w:eastAsia="Calibri" w:hAnsi="Times New Roman" w:cs="Times New Roman"/>
          <w:sz w:val="24"/>
          <w:szCs w:val="24"/>
          <w:lang w:val="es-CR"/>
        </w:rPr>
      </w:pPr>
      <w:r w:rsidRPr="00CB22C1">
        <w:rPr>
          <w:rFonts w:ascii="Times New Roman" w:eastAsia="Calibri" w:hAnsi="Times New Roman" w:cs="Times New Roman"/>
          <w:sz w:val="24"/>
          <w:szCs w:val="24"/>
        </w:rPr>
        <w:t xml:space="preserve">H.G.nr.907/2016 privind etapele de elaborare si </w:t>
      </w:r>
      <w:proofErr w:type="spellStart"/>
      <w:r w:rsidRPr="00CB22C1">
        <w:rPr>
          <w:rFonts w:ascii="Times New Roman" w:eastAsia="Calibri" w:hAnsi="Times New Roman" w:cs="Times New Roman"/>
          <w:sz w:val="24"/>
          <w:szCs w:val="24"/>
        </w:rPr>
        <w:t>continutul-cadru</w:t>
      </w:r>
      <w:proofErr w:type="spellEnd"/>
      <w:r w:rsidRPr="00CB22C1">
        <w:rPr>
          <w:rFonts w:ascii="Times New Roman" w:eastAsia="Calibri" w:hAnsi="Times New Roman" w:cs="Times New Roman"/>
          <w:sz w:val="24"/>
          <w:szCs w:val="24"/>
        </w:rPr>
        <w:t xml:space="preserve"> al </w:t>
      </w:r>
      <w:proofErr w:type="spellStart"/>
      <w:r w:rsidRPr="00CB22C1">
        <w:rPr>
          <w:rFonts w:ascii="Times New Roman" w:eastAsia="Calibri" w:hAnsi="Times New Roman" w:cs="Times New Roman"/>
          <w:sz w:val="24"/>
          <w:szCs w:val="24"/>
        </w:rPr>
        <w:t>documentatiilor</w:t>
      </w:r>
      <w:proofErr w:type="spellEnd"/>
      <w:r w:rsidRPr="00CB22C1">
        <w:rPr>
          <w:rFonts w:ascii="Times New Roman" w:eastAsia="Calibri" w:hAnsi="Times New Roman" w:cs="Times New Roman"/>
          <w:sz w:val="24"/>
          <w:szCs w:val="24"/>
        </w:rPr>
        <w:t xml:space="preserve"> tehnico-economice aferente obiectivelor/proiectelor de </w:t>
      </w:r>
      <w:proofErr w:type="spellStart"/>
      <w:r w:rsidRPr="00CB22C1">
        <w:rPr>
          <w:rFonts w:ascii="Times New Roman" w:eastAsia="Calibri" w:hAnsi="Times New Roman" w:cs="Times New Roman"/>
          <w:sz w:val="24"/>
          <w:szCs w:val="24"/>
        </w:rPr>
        <w:t>investitii</w:t>
      </w:r>
      <w:proofErr w:type="spellEnd"/>
      <w:r w:rsidRPr="00CB22C1">
        <w:rPr>
          <w:rFonts w:ascii="Times New Roman" w:eastAsia="Calibri" w:hAnsi="Times New Roman" w:cs="Times New Roman"/>
          <w:sz w:val="24"/>
          <w:szCs w:val="24"/>
        </w:rPr>
        <w:t xml:space="preserve"> </w:t>
      </w:r>
      <w:proofErr w:type="spellStart"/>
      <w:r w:rsidRPr="00CB22C1">
        <w:rPr>
          <w:rFonts w:ascii="Times New Roman" w:eastAsia="Calibri" w:hAnsi="Times New Roman" w:cs="Times New Roman"/>
          <w:sz w:val="24"/>
          <w:szCs w:val="24"/>
        </w:rPr>
        <w:t>finantate</w:t>
      </w:r>
      <w:proofErr w:type="spellEnd"/>
      <w:r w:rsidRPr="00CB22C1">
        <w:rPr>
          <w:rFonts w:ascii="Times New Roman" w:eastAsia="Calibri" w:hAnsi="Times New Roman" w:cs="Times New Roman"/>
          <w:sz w:val="24"/>
          <w:szCs w:val="24"/>
        </w:rPr>
        <w:t xml:space="preserve"> din fonduri publice;</w:t>
      </w:r>
    </w:p>
    <w:p w:rsidR="00CD47DB" w:rsidRPr="00CD47DB" w:rsidRDefault="00882170" w:rsidP="00CD47DB">
      <w:pPr>
        <w:tabs>
          <w:tab w:val="left" w:pos="426"/>
        </w:tabs>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b/>
          <w:bCs/>
          <w:sz w:val="24"/>
          <w:szCs w:val="24"/>
        </w:rPr>
        <w:lastRenderedPageBreak/>
        <w:tab/>
      </w:r>
      <w:r w:rsidR="00CD47DB" w:rsidRPr="00CD47DB">
        <w:rPr>
          <w:rFonts w:ascii="Times New Roman" w:eastAsia="Calibri" w:hAnsi="Times New Roman" w:cs="Times New Roman"/>
          <w:b/>
          <w:bCs/>
          <w:sz w:val="24"/>
          <w:szCs w:val="24"/>
        </w:rPr>
        <w:t>În temeiul</w:t>
      </w:r>
      <w:r w:rsidR="00CD47DB" w:rsidRPr="00CD47DB">
        <w:rPr>
          <w:rFonts w:ascii="Times New Roman" w:eastAsia="Calibri" w:hAnsi="Times New Roman" w:cs="Times New Roman"/>
          <w:sz w:val="24"/>
          <w:szCs w:val="24"/>
        </w:rPr>
        <w:t xml:space="preserve"> art. 1</w:t>
      </w:r>
      <w:r w:rsidR="00CB22C1">
        <w:rPr>
          <w:rFonts w:ascii="Times New Roman" w:eastAsia="Calibri" w:hAnsi="Times New Roman" w:cs="Times New Roman"/>
          <w:sz w:val="24"/>
          <w:szCs w:val="24"/>
        </w:rPr>
        <w:t>2</w:t>
      </w:r>
      <w:r w:rsidR="00CD47DB" w:rsidRPr="00CD47DB">
        <w:rPr>
          <w:rFonts w:ascii="Times New Roman" w:eastAsia="Calibri" w:hAnsi="Times New Roman" w:cs="Times New Roman"/>
          <w:sz w:val="24"/>
          <w:szCs w:val="24"/>
        </w:rPr>
        <w:t xml:space="preserve">9, alin. (1) și alin. (2) lit. “b”, alin. (4) lit.”a”, lit. “d”, lit. “f”, art.139 alin. (1) și alin.(3) si art. 196 alin.(1) lit. “a” din </w:t>
      </w:r>
      <w:proofErr w:type="spellStart"/>
      <w:r w:rsidR="00CD47DB" w:rsidRPr="00CD47DB">
        <w:rPr>
          <w:rFonts w:ascii="Times New Roman" w:eastAsia="Calibri" w:hAnsi="Times New Roman" w:cs="Times New Roman"/>
          <w:sz w:val="24"/>
          <w:szCs w:val="24"/>
        </w:rPr>
        <w:t>Ordonanta</w:t>
      </w:r>
      <w:proofErr w:type="spellEnd"/>
      <w:r w:rsidR="00CD47DB" w:rsidRPr="00CD47DB">
        <w:rPr>
          <w:rFonts w:ascii="Times New Roman" w:eastAsia="Calibri" w:hAnsi="Times New Roman" w:cs="Times New Roman"/>
          <w:sz w:val="24"/>
          <w:szCs w:val="24"/>
        </w:rPr>
        <w:t xml:space="preserve"> de Urgenta a Guvernului României nr. 57/2019 privind Codul Administrativ, cu modificările și completările ulterioare;</w:t>
      </w:r>
    </w:p>
    <w:p w:rsidR="00CD47DB" w:rsidRDefault="00CD47DB" w:rsidP="00882170">
      <w:pPr>
        <w:spacing w:after="0" w:line="240" w:lineRule="auto"/>
        <w:rPr>
          <w:rFonts w:ascii="Times New Roman" w:eastAsia="Calibri" w:hAnsi="Times New Roman" w:cs="Times New Roman"/>
          <w:b/>
          <w:sz w:val="24"/>
          <w:szCs w:val="24"/>
        </w:rPr>
      </w:pPr>
      <w:r w:rsidRPr="00CD47DB">
        <w:rPr>
          <w:rFonts w:ascii="Times New Roman" w:eastAsia="Calibri" w:hAnsi="Times New Roman" w:cs="Times New Roman"/>
          <w:b/>
          <w:sz w:val="24"/>
          <w:szCs w:val="24"/>
        </w:rPr>
        <w:t>CONSILIUL LOCAL AL COMUNEI IVĂNEȘTI, JUDEȚUL VASLUI</w:t>
      </w:r>
      <w:r w:rsidR="00882170">
        <w:rPr>
          <w:rFonts w:ascii="Times New Roman" w:eastAsia="Calibri" w:hAnsi="Times New Roman" w:cs="Times New Roman"/>
          <w:b/>
          <w:sz w:val="24"/>
          <w:szCs w:val="24"/>
        </w:rPr>
        <w:t>, adopta prezenta</w:t>
      </w:r>
    </w:p>
    <w:p w:rsidR="00882170" w:rsidRPr="00CD47DB" w:rsidRDefault="00882170" w:rsidP="00882170">
      <w:pPr>
        <w:spacing w:after="0" w:line="240" w:lineRule="auto"/>
        <w:rPr>
          <w:rFonts w:ascii="Times New Roman" w:eastAsia="Calibri" w:hAnsi="Times New Roman" w:cs="Times New Roman"/>
          <w:b/>
          <w:sz w:val="24"/>
          <w:szCs w:val="24"/>
        </w:rPr>
      </w:pPr>
    </w:p>
    <w:p w:rsidR="00CD47DB" w:rsidRPr="00CD47DB" w:rsidRDefault="00882170" w:rsidP="00CD47DB">
      <w:pPr>
        <w:spacing w:after="0" w:line="240" w:lineRule="auto"/>
        <w:ind w:hanging="540"/>
        <w:jc w:val="center"/>
        <w:rPr>
          <w:rFonts w:ascii="Times New Roman" w:eastAsia="Calibri" w:hAnsi="Times New Roman" w:cs="Times New Roman"/>
          <w:b/>
          <w:sz w:val="24"/>
          <w:szCs w:val="24"/>
        </w:rPr>
      </w:pPr>
      <w:r>
        <w:rPr>
          <w:rFonts w:ascii="Times New Roman" w:eastAsia="Calibri" w:hAnsi="Times New Roman" w:cs="Times New Roman"/>
          <w:b/>
          <w:sz w:val="24"/>
          <w:szCs w:val="24"/>
        </w:rPr>
        <w:t>HOTĂRÂRE</w:t>
      </w:r>
      <w:r w:rsidR="00CD47DB" w:rsidRPr="00CD47DB">
        <w:rPr>
          <w:rFonts w:ascii="Times New Roman" w:eastAsia="Calibri" w:hAnsi="Times New Roman" w:cs="Times New Roman"/>
          <w:b/>
          <w:sz w:val="24"/>
          <w:szCs w:val="24"/>
        </w:rPr>
        <w:t xml:space="preserve"> : </w:t>
      </w:r>
    </w:p>
    <w:p w:rsidR="00CD47DB" w:rsidRPr="00CD47DB" w:rsidRDefault="00CD47DB" w:rsidP="00CD47DB">
      <w:pPr>
        <w:spacing w:after="0" w:line="240" w:lineRule="auto"/>
        <w:jc w:val="both"/>
        <w:rPr>
          <w:rFonts w:ascii="Times New Roman" w:eastAsia="Calibri" w:hAnsi="Times New Roman" w:cs="Times New Roman"/>
          <w:b/>
          <w:sz w:val="24"/>
          <w:szCs w:val="24"/>
        </w:rPr>
      </w:pPr>
    </w:p>
    <w:p w:rsidR="00FA2F25" w:rsidRPr="00CD47DB" w:rsidRDefault="00882170" w:rsidP="00882170">
      <w:pPr>
        <w:spacing w:after="0" w:line="240" w:lineRule="auto"/>
        <w:ind w:firstLine="708"/>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Art.1. </w:t>
      </w:r>
      <w:r w:rsidR="00CD47DB" w:rsidRPr="00CD47DB">
        <w:rPr>
          <w:rFonts w:ascii="Times New Roman" w:eastAsia="Calibri" w:hAnsi="Times New Roman" w:cs="Times New Roman"/>
          <w:b/>
          <w:sz w:val="24"/>
          <w:szCs w:val="24"/>
        </w:rPr>
        <w:t xml:space="preserve">Se aprobă documentația tehnico-economică </w:t>
      </w:r>
      <w:r w:rsidR="003A21DC">
        <w:rPr>
          <w:rFonts w:ascii="Times New Roman" w:eastAsia="Calibri" w:hAnsi="Times New Roman" w:cs="Times New Roman"/>
          <w:b/>
          <w:sz w:val="24"/>
          <w:szCs w:val="24"/>
        </w:rPr>
        <w:t>–</w:t>
      </w:r>
      <w:r w:rsidR="00CD47DB" w:rsidRPr="00CD47DB">
        <w:rPr>
          <w:rFonts w:ascii="Times New Roman" w:eastAsia="Calibri" w:hAnsi="Times New Roman" w:cs="Times New Roman"/>
          <w:b/>
          <w:sz w:val="24"/>
          <w:szCs w:val="24"/>
        </w:rPr>
        <w:t xml:space="preserve"> </w:t>
      </w:r>
      <w:r w:rsidR="00CB22C1">
        <w:rPr>
          <w:rFonts w:ascii="Times New Roman" w:eastAsia="Calibri" w:hAnsi="Times New Roman" w:cs="Times New Roman"/>
          <w:b/>
          <w:sz w:val="24"/>
          <w:szCs w:val="24"/>
        </w:rPr>
        <w:t xml:space="preserve">faza S.F., D.T..A.C. și </w:t>
      </w:r>
      <w:proofErr w:type="spellStart"/>
      <w:r w:rsidR="00CB22C1">
        <w:rPr>
          <w:rFonts w:ascii="Times New Roman" w:eastAsia="Calibri" w:hAnsi="Times New Roman" w:cs="Times New Roman"/>
          <w:b/>
          <w:sz w:val="24"/>
          <w:szCs w:val="24"/>
        </w:rPr>
        <w:t>PTh</w:t>
      </w:r>
      <w:proofErr w:type="spellEnd"/>
      <w:r w:rsidR="00CD47DB" w:rsidRPr="00CD47DB">
        <w:rPr>
          <w:rFonts w:ascii="Times New Roman" w:eastAsia="Calibri" w:hAnsi="Times New Roman" w:cs="Times New Roman"/>
          <w:b/>
          <w:sz w:val="24"/>
          <w:szCs w:val="24"/>
        </w:rPr>
        <w:t xml:space="preserve"> pentru obiectivul de investiții </w:t>
      </w:r>
      <w:r w:rsidR="00CB22C1" w:rsidRPr="00CB22C1">
        <w:rPr>
          <w:rFonts w:ascii="Times New Roman" w:eastAsia="Calibri" w:hAnsi="Times New Roman" w:cs="Times New Roman"/>
          <w:b/>
          <w:i/>
          <w:iCs/>
          <w:sz w:val="24"/>
          <w:szCs w:val="24"/>
        </w:rPr>
        <w:t xml:space="preserve">„DEZVOLTAREA SISTEMULUI DE MANAGEMENT LOCAL PRIN IMPLEMENTAREA UNUI SISTEM DE MONITORIZARE SI SIGURANTA A SPATIULUI PUBLIC LA NIVELUL COMUNEI IVANESTI, JUDETUL VASLUI” </w:t>
      </w:r>
      <w:r w:rsidR="00CD47DB" w:rsidRPr="00FA2F25">
        <w:rPr>
          <w:rFonts w:ascii="Times New Roman" w:eastAsia="Calibri" w:hAnsi="Times New Roman" w:cs="Times New Roman"/>
          <w:bCs/>
          <w:sz w:val="24"/>
          <w:szCs w:val="24"/>
        </w:rPr>
        <w:t xml:space="preserve">aprobat pentru finanțare </w:t>
      </w:r>
      <w:r w:rsidR="00CB22C1">
        <w:rPr>
          <w:rFonts w:ascii="Times New Roman" w:eastAsia="Calibri" w:hAnsi="Times New Roman" w:cs="Times New Roman"/>
          <w:bCs/>
          <w:sz w:val="24"/>
          <w:szCs w:val="24"/>
        </w:rPr>
        <w:t xml:space="preserve">în cadrul </w:t>
      </w:r>
      <w:r w:rsidR="00CD47DB" w:rsidRPr="00FA2F25">
        <w:rPr>
          <w:rFonts w:ascii="Times New Roman" w:eastAsia="Calibri" w:hAnsi="Times New Roman" w:cs="Times New Roman"/>
          <w:bCs/>
          <w:sz w:val="24"/>
          <w:szCs w:val="24"/>
        </w:rPr>
        <w:t xml:space="preserve"> </w:t>
      </w:r>
      <w:r w:rsidR="00CB22C1" w:rsidRPr="00CB22C1">
        <w:rPr>
          <w:rFonts w:ascii="Times New Roman" w:eastAsia="Calibri" w:hAnsi="Times New Roman" w:cs="Times New Roman"/>
          <w:bCs/>
          <w:sz w:val="24"/>
          <w:szCs w:val="24"/>
        </w:rPr>
        <w:t xml:space="preserve">Planului National de Redresare și </w:t>
      </w:r>
      <w:proofErr w:type="spellStart"/>
      <w:r w:rsidR="00CB22C1" w:rsidRPr="00CB22C1">
        <w:rPr>
          <w:rFonts w:ascii="Times New Roman" w:eastAsia="Calibri" w:hAnsi="Times New Roman" w:cs="Times New Roman"/>
          <w:bCs/>
          <w:sz w:val="24"/>
          <w:szCs w:val="24"/>
        </w:rPr>
        <w:t>Rezilienta</w:t>
      </w:r>
      <w:proofErr w:type="spellEnd"/>
      <w:r w:rsidR="00CB22C1" w:rsidRPr="00CB22C1">
        <w:rPr>
          <w:rFonts w:ascii="Times New Roman" w:eastAsia="Calibri" w:hAnsi="Times New Roman" w:cs="Times New Roman"/>
          <w:bCs/>
          <w:sz w:val="24"/>
          <w:szCs w:val="24"/>
        </w:rPr>
        <w:t xml:space="preserve"> – Componenta C10 – Fondul Local - </w:t>
      </w:r>
      <w:proofErr w:type="spellStart"/>
      <w:r w:rsidR="00CB22C1" w:rsidRPr="00CB22C1">
        <w:rPr>
          <w:rFonts w:ascii="Times New Roman" w:eastAsia="Calibri" w:hAnsi="Times New Roman" w:cs="Times New Roman"/>
          <w:bCs/>
          <w:sz w:val="24"/>
          <w:szCs w:val="24"/>
        </w:rPr>
        <w:t>Subinvestitia</w:t>
      </w:r>
      <w:proofErr w:type="spellEnd"/>
      <w:r w:rsidR="00CB22C1" w:rsidRPr="00CB22C1">
        <w:rPr>
          <w:rFonts w:ascii="Times New Roman" w:eastAsia="Calibri" w:hAnsi="Times New Roman" w:cs="Times New Roman"/>
          <w:bCs/>
          <w:sz w:val="24"/>
          <w:szCs w:val="24"/>
        </w:rPr>
        <w:t xml:space="preserve"> I.1.2 - Asigurarea infrastructurii pentru transportul verde – ITS/alte infrastructuri TIC</w:t>
      </w:r>
      <w:r w:rsidR="00CD47DB" w:rsidRPr="00FA2F25">
        <w:rPr>
          <w:rFonts w:ascii="Times New Roman" w:eastAsia="Calibri" w:hAnsi="Times New Roman" w:cs="Times New Roman"/>
          <w:bCs/>
          <w:sz w:val="24"/>
          <w:szCs w:val="24"/>
        </w:rPr>
        <w:t xml:space="preserve">, întocmită  de S.C. </w:t>
      </w:r>
      <w:r w:rsidR="00CB22C1">
        <w:rPr>
          <w:rFonts w:ascii="Times New Roman" w:eastAsia="Calibri" w:hAnsi="Times New Roman" w:cs="Times New Roman"/>
          <w:bCs/>
          <w:sz w:val="24"/>
          <w:szCs w:val="24"/>
        </w:rPr>
        <w:t>DIRECT GROUP SOLUTIONS</w:t>
      </w:r>
      <w:r w:rsidR="00CD47DB" w:rsidRPr="00FA2F25">
        <w:rPr>
          <w:rFonts w:ascii="Times New Roman" w:eastAsia="Calibri" w:hAnsi="Times New Roman" w:cs="Times New Roman"/>
          <w:bCs/>
          <w:sz w:val="24"/>
          <w:szCs w:val="24"/>
        </w:rPr>
        <w:t xml:space="preserve"> S.R.L.</w:t>
      </w:r>
      <w:r w:rsidR="003A21DC" w:rsidRPr="00FA2F25">
        <w:rPr>
          <w:rFonts w:ascii="Times New Roman" w:eastAsia="Calibri" w:hAnsi="Times New Roman" w:cs="Times New Roman"/>
          <w:bCs/>
          <w:sz w:val="24"/>
          <w:szCs w:val="24"/>
        </w:rPr>
        <w:t>;</w:t>
      </w:r>
    </w:p>
    <w:p w:rsidR="00CD47DB" w:rsidRPr="00CD47DB" w:rsidRDefault="00882170" w:rsidP="00882170">
      <w:pPr>
        <w:spacing w:after="0" w:line="240" w:lineRule="auto"/>
        <w:ind w:firstLine="708"/>
        <w:jc w:val="both"/>
        <w:rPr>
          <w:rFonts w:ascii="Times New Roman" w:eastAsia="Calibri" w:hAnsi="Times New Roman" w:cs="Times New Roman"/>
          <w:bCs/>
          <w:sz w:val="24"/>
          <w:szCs w:val="24"/>
        </w:rPr>
      </w:pPr>
      <w:r>
        <w:rPr>
          <w:rFonts w:ascii="Times New Roman" w:eastAsia="Calibri" w:hAnsi="Times New Roman" w:cs="Times New Roman"/>
          <w:b/>
          <w:sz w:val="24"/>
          <w:szCs w:val="24"/>
        </w:rPr>
        <w:t xml:space="preserve">Art.2. </w:t>
      </w:r>
      <w:r w:rsidR="00CD47DB" w:rsidRPr="00CD47DB">
        <w:rPr>
          <w:rFonts w:ascii="Times New Roman" w:eastAsia="Calibri" w:hAnsi="Times New Roman" w:cs="Times New Roman"/>
          <w:b/>
          <w:sz w:val="24"/>
          <w:szCs w:val="24"/>
        </w:rPr>
        <w:t xml:space="preserve"> </w:t>
      </w:r>
      <w:r w:rsidR="00CD47DB" w:rsidRPr="00CD47DB">
        <w:rPr>
          <w:rFonts w:ascii="Times New Roman" w:eastAsia="Calibri" w:hAnsi="Times New Roman" w:cs="Times New Roman"/>
          <w:bCs/>
          <w:sz w:val="24"/>
          <w:szCs w:val="24"/>
        </w:rPr>
        <w:t>Se aprobă indicatorii tehnico-economici</w:t>
      </w:r>
      <w:r w:rsidR="006E6C15">
        <w:rPr>
          <w:rFonts w:ascii="Times New Roman" w:eastAsia="Calibri" w:hAnsi="Times New Roman" w:cs="Times New Roman"/>
          <w:bCs/>
          <w:sz w:val="24"/>
          <w:szCs w:val="24"/>
        </w:rPr>
        <w:t xml:space="preserve"> </w:t>
      </w:r>
      <w:r w:rsidR="00CD47DB" w:rsidRPr="00CD47DB">
        <w:rPr>
          <w:rFonts w:ascii="Times New Roman" w:eastAsia="Calibri" w:hAnsi="Times New Roman" w:cs="Times New Roman"/>
          <w:bCs/>
          <w:sz w:val="24"/>
          <w:szCs w:val="24"/>
        </w:rPr>
        <w:t xml:space="preserve">aferenți obiectivului de investiții </w:t>
      </w:r>
      <w:r w:rsidR="00CB22C1" w:rsidRPr="00CB22C1">
        <w:rPr>
          <w:rFonts w:ascii="Times New Roman" w:eastAsia="Calibri" w:hAnsi="Times New Roman" w:cs="Times New Roman"/>
          <w:bCs/>
          <w:sz w:val="24"/>
          <w:szCs w:val="24"/>
        </w:rPr>
        <w:t>„DEZVOLTAREA SISTEMULUI DE MANAGEMENT LOCAL PRIN IMPLEMENTAREA UNUI SISTEM DE MONITORIZARE SI SIGURANTA A SPATIULUI PUBLIC LA NIVELUL COMUNEI IVANESTI, JUDETUL VASLUI”</w:t>
      </w:r>
      <w:r w:rsidR="003A21DC">
        <w:rPr>
          <w:rFonts w:ascii="Times New Roman" w:eastAsia="Calibri" w:hAnsi="Times New Roman" w:cs="Times New Roman"/>
          <w:b/>
          <w:sz w:val="24"/>
          <w:szCs w:val="24"/>
        </w:rPr>
        <w:t>;</w:t>
      </w:r>
    </w:p>
    <w:p w:rsidR="00CD47DB" w:rsidRDefault="00CD47DB" w:rsidP="00882170">
      <w:pPr>
        <w:spacing w:after="0" w:line="240" w:lineRule="auto"/>
        <w:ind w:firstLine="708"/>
        <w:jc w:val="both"/>
        <w:rPr>
          <w:rFonts w:ascii="Times New Roman" w:eastAsia="Calibri" w:hAnsi="Times New Roman" w:cs="Times New Roman"/>
          <w:bCs/>
          <w:sz w:val="24"/>
          <w:szCs w:val="24"/>
        </w:rPr>
      </w:pPr>
      <w:r w:rsidRPr="00CD47DB">
        <w:rPr>
          <w:rFonts w:ascii="Times New Roman" w:eastAsia="Calibri" w:hAnsi="Times New Roman" w:cs="Times New Roman"/>
          <w:b/>
          <w:sz w:val="24"/>
          <w:szCs w:val="24"/>
        </w:rPr>
        <w:t>Art.3.</w:t>
      </w:r>
      <w:r w:rsidR="00882170">
        <w:rPr>
          <w:rFonts w:ascii="Times New Roman" w:eastAsia="Calibri" w:hAnsi="Times New Roman" w:cs="Times New Roman"/>
          <w:bCs/>
          <w:sz w:val="24"/>
          <w:szCs w:val="24"/>
        </w:rPr>
        <w:t xml:space="preserve"> </w:t>
      </w:r>
      <w:r w:rsidRPr="00CD47DB">
        <w:rPr>
          <w:rFonts w:ascii="Times New Roman" w:eastAsia="Calibri" w:hAnsi="Times New Roman" w:cs="Times New Roman"/>
          <w:bCs/>
          <w:sz w:val="24"/>
          <w:szCs w:val="24"/>
        </w:rPr>
        <w:t xml:space="preserve"> Se aprobă devizul general aferent obiectivului de investiții </w:t>
      </w:r>
      <w:r w:rsidR="00CB22C1" w:rsidRPr="00CB22C1">
        <w:rPr>
          <w:rFonts w:ascii="Times New Roman" w:eastAsia="Calibri" w:hAnsi="Times New Roman" w:cs="Times New Roman"/>
          <w:bCs/>
          <w:i/>
          <w:iCs/>
          <w:sz w:val="24"/>
          <w:szCs w:val="24"/>
        </w:rPr>
        <w:t xml:space="preserve">„DEZVOLTAREA SISTEMULUI DE MANAGEMENT LOCAL PRIN IMPLEMENTAREA UNUI SISTEM DE MONITORIZARE SI SIGURANTA A SPATIULUI PUBLIC LA NIVELUL COMUNEI IVANESTI, JUDETUL VASLUI” </w:t>
      </w:r>
      <w:r w:rsidRPr="00CD47DB">
        <w:rPr>
          <w:rFonts w:ascii="Times New Roman" w:eastAsia="Calibri" w:hAnsi="Times New Roman" w:cs="Times New Roman"/>
          <w:bCs/>
          <w:sz w:val="24"/>
          <w:szCs w:val="24"/>
        </w:rPr>
        <w:t>conform anex</w:t>
      </w:r>
      <w:r w:rsidR="00CB22C1">
        <w:rPr>
          <w:rFonts w:ascii="Times New Roman" w:eastAsia="Calibri" w:hAnsi="Times New Roman" w:cs="Times New Roman"/>
          <w:bCs/>
          <w:sz w:val="24"/>
          <w:szCs w:val="24"/>
        </w:rPr>
        <w:t xml:space="preserve">ă </w:t>
      </w:r>
      <w:r w:rsidRPr="00CD47DB">
        <w:rPr>
          <w:rFonts w:ascii="Times New Roman" w:eastAsia="Calibri" w:hAnsi="Times New Roman" w:cs="Times New Roman"/>
          <w:bCs/>
          <w:sz w:val="24"/>
          <w:szCs w:val="24"/>
        </w:rPr>
        <w:t>la prezenta hotărâre</w:t>
      </w:r>
      <w:r w:rsidR="00FA2F25">
        <w:rPr>
          <w:rFonts w:ascii="Times New Roman" w:eastAsia="Calibri" w:hAnsi="Times New Roman" w:cs="Times New Roman"/>
          <w:bCs/>
          <w:sz w:val="24"/>
          <w:szCs w:val="24"/>
        </w:rPr>
        <w:t xml:space="preserve"> </w:t>
      </w:r>
      <w:r w:rsidR="00CB22C1">
        <w:rPr>
          <w:rFonts w:ascii="Times New Roman" w:eastAsia="Calibri" w:hAnsi="Times New Roman" w:cs="Times New Roman"/>
          <w:bCs/>
          <w:sz w:val="24"/>
          <w:szCs w:val="24"/>
        </w:rPr>
        <w:t>;</w:t>
      </w:r>
    </w:p>
    <w:p w:rsidR="00CB22C1" w:rsidRPr="00882170" w:rsidRDefault="00CB22C1" w:rsidP="00882170">
      <w:pPr>
        <w:spacing w:after="0" w:line="240" w:lineRule="auto"/>
        <w:ind w:firstLine="708"/>
        <w:jc w:val="both"/>
        <w:rPr>
          <w:rFonts w:ascii="Times New Roman" w:eastAsia="Times New Roman" w:hAnsi="Times New Roman" w:cs="Times New Roman"/>
          <w:bCs/>
          <w:sz w:val="24"/>
          <w:szCs w:val="24"/>
          <w:lang w:eastAsia="ro-RO"/>
        </w:rPr>
      </w:pPr>
      <w:r w:rsidRPr="00CB22C1">
        <w:rPr>
          <w:rFonts w:ascii="Times New Roman" w:eastAsia="Times New Roman" w:hAnsi="Times New Roman" w:cs="Times New Roman"/>
          <w:b/>
          <w:bCs/>
          <w:sz w:val="24"/>
          <w:szCs w:val="24"/>
          <w:lang w:eastAsia="ro-RO"/>
        </w:rPr>
        <w:t>Art.</w:t>
      </w:r>
      <w:r>
        <w:rPr>
          <w:rFonts w:ascii="Times New Roman" w:eastAsia="Times New Roman" w:hAnsi="Times New Roman" w:cs="Times New Roman"/>
          <w:b/>
          <w:bCs/>
          <w:sz w:val="24"/>
          <w:szCs w:val="24"/>
          <w:lang w:eastAsia="ro-RO"/>
        </w:rPr>
        <w:t xml:space="preserve">4 </w:t>
      </w:r>
      <w:r w:rsidRPr="00CB22C1">
        <w:rPr>
          <w:rFonts w:ascii="Times New Roman" w:eastAsia="Times New Roman" w:hAnsi="Times New Roman" w:cs="Times New Roman"/>
          <w:sz w:val="24"/>
          <w:szCs w:val="24"/>
          <w:lang w:eastAsia="ro-RO"/>
        </w:rPr>
        <w:t xml:space="preserve">Sumele </w:t>
      </w:r>
      <w:proofErr w:type="spellStart"/>
      <w:r w:rsidRPr="00CB22C1">
        <w:rPr>
          <w:rFonts w:ascii="Times New Roman" w:eastAsia="Times New Roman" w:hAnsi="Times New Roman" w:cs="Times New Roman"/>
          <w:sz w:val="24"/>
          <w:szCs w:val="24"/>
          <w:lang w:eastAsia="ro-RO"/>
        </w:rPr>
        <w:t>reprezentand</w:t>
      </w:r>
      <w:proofErr w:type="spellEnd"/>
      <w:r w:rsidRPr="00CB22C1">
        <w:rPr>
          <w:rFonts w:ascii="Times New Roman" w:eastAsia="Times New Roman" w:hAnsi="Times New Roman" w:cs="Times New Roman"/>
          <w:sz w:val="24"/>
          <w:szCs w:val="24"/>
          <w:lang w:eastAsia="ro-RO"/>
        </w:rPr>
        <w:t xml:space="preserve"> cheltuieli neeligibile si/sau conexe ce pot </w:t>
      </w:r>
      <w:proofErr w:type="spellStart"/>
      <w:r w:rsidRPr="00CB22C1">
        <w:rPr>
          <w:rFonts w:ascii="Times New Roman" w:eastAsia="Times New Roman" w:hAnsi="Times New Roman" w:cs="Times New Roman"/>
          <w:sz w:val="24"/>
          <w:szCs w:val="24"/>
          <w:lang w:eastAsia="ro-RO"/>
        </w:rPr>
        <w:t>aparea</w:t>
      </w:r>
      <w:proofErr w:type="spellEnd"/>
      <w:r w:rsidRPr="00CB22C1">
        <w:rPr>
          <w:rFonts w:ascii="Times New Roman" w:eastAsia="Times New Roman" w:hAnsi="Times New Roman" w:cs="Times New Roman"/>
          <w:sz w:val="24"/>
          <w:szCs w:val="24"/>
          <w:lang w:eastAsia="ro-RO"/>
        </w:rPr>
        <w:t xml:space="preserve"> pe d</w:t>
      </w:r>
      <w:r w:rsidR="00882170">
        <w:rPr>
          <w:rFonts w:ascii="Times New Roman" w:eastAsia="Times New Roman" w:hAnsi="Times New Roman" w:cs="Times New Roman"/>
          <w:sz w:val="24"/>
          <w:szCs w:val="24"/>
          <w:lang w:eastAsia="ro-RO"/>
        </w:rPr>
        <w:t xml:space="preserve">urata </w:t>
      </w:r>
      <w:proofErr w:type="spellStart"/>
      <w:r w:rsidR="00882170">
        <w:rPr>
          <w:rFonts w:ascii="Times New Roman" w:eastAsia="Times New Roman" w:hAnsi="Times New Roman" w:cs="Times New Roman"/>
          <w:sz w:val="24"/>
          <w:szCs w:val="24"/>
          <w:lang w:eastAsia="ro-RO"/>
        </w:rPr>
        <w:t>implementarii</w:t>
      </w:r>
      <w:proofErr w:type="spellEnd"/>
      <w:r w:rsidR="00882170">
        <w:rPr>
          <w:rFonts w:ascii="Times New Roman" w:eastAsia="Times New Roman" w:hAnsi="Times New Roman" w:cs="Times New Roman"/>
          <w:sz w:val="24"/>
          <w:szCs w:val="24"/>
          <w:lang w:eastAsia="ro-RO"/>
        </w:rPr>
        <w:t xml:space="preserve"> proiectului</w:t>
      </w:r>
      <w:r w:rsidRPr="00CB22C1">
        <w:rPr>
          <w:rFonts w:ascii="Times New Roman" w:eastAsia="Times New Roman" w:hAnsi="Times New Roman" w:cs="Times New Roman"/>
          <w:sz w:val="24"/>
          <w:szCs w:val="24"/>
          <w:lang w:eastAsia="ro-RO"/>
        </w:rPr>
        <w:t>„</w:t>
      </w:r>
      <w:r w:rsidRPr="00CB22C1">
        <w:rPr>
          <w:rFonts w:ascii="Times New Roman" w:eastAsia="Times New Roman" w:hAnsi="Times New Roman" w:cs="Times New Roman"/>
          <w:b/>
          <w:iCs/>
          <w:sz w:val="24"/>
          <w:szCs w:val="24"/>
          <w:lang w:eastAsia="ro-RO"/>
        </w:rPr>
        <w:t xml:space="preserve">DEZVOLTAREA SISTEMULUI DE MANAGEMENT LOCAL PRIN IMPLEMENTAREA UNUI SISTEM DE MONITORIZARE SI SIGURANTA A SPATIULUI PUBLIC LA NIVELUL COMUNEI </w:t>
      </w:r>
      <w:r w:rsidRPr="00CB22C1">
        <w:rPr>
          <w:rFonts w:ascii="Times New Roman" w:eastAsia="Times New Roman" w:hAnsi="Times New Roman" w:cs="Times New Roman"/>
          <w:b/>
          <w:bCs/>
          <w:sz w:val="24"/>
          <w:szCs w:val="24"/>
          <w:lang w:eastAsia="ro-RO"/>
        </w:rPr>
        <w:t>IVANESTI</w:t>
      </w:r>
      <w:r w:rsidRPr="00CB22C1">
        <w:rPr>
          <w:rFonts w:ascii="Times New Roman" w:eastAsia="Times New Roman" w:hAnsi="Times New Roman" w:cs="Times New Roman"/>
          <w:b/>
          <w:iCs/>
          <w:sz w:val="24"/>
          <w:szCs w:val="24"/>
          <w:lang w:eastAsia="ro-RO"/>
        </w:rPr>
        <w:t>, JUDETUL VASLUI</w:t>
      </w:r>
      <w:r w:rsidRPr="00CB22C1">
        <w:rPr>
          <w:rFonts w:ascii="Times New Roman" w:eastAsia="Times New Roman" w:hAnsi="Times New Roman" w:cs="Times New Roman"/>
          <w:b/>
          <w:i/>
          <w:sz w:val="24"/>
          <w:szCs w:val="24"/>
          <w:lang w:eastAsia="ro-RO"/>
        </w:rPr>
        <w:t>”</w:t>
      </w:r>
      <w:r w:rsidRPr="00CB22C1">
        <w:rPr>
          <w:rFonts w:ascii="Times New Roman" w:eastAsia="Times New Roman" w:hAnsi="Times New Roman" w:cs="Times New Roman"/>
          <w:b/>
          <w:iCs/>
          <w:sz w:val="24"/>
          <w:szCs w:val="24"/>
          <w:lang w:eastAsia="ro-RO"/>
        </w:rPr>
        <w:t xml:space="preserve">, </w:t>
      </w:r>
      <w:r w:rsidRPr="00CB22C1">
        <w:rPr>
          <w:rFonts w:ascii="Times New Roman" w:eastAsia="Times New Roman" w:hAnsi="Times New Roman" w:cs="Times New Roman"/>
          <w:bCs/>
          <w:iCs/>
          <w:sz w:val="24"/>
          <w:szCs w:val="24"/>
          <w:lang w:eastAsia="ro-RO"/>
        </w:rPr>
        <w:t>vor f</w:t>
      </w:r>
      <w:r w:rsidR="00882170">
        <w:rPr>
          <w:rFonts w:ascii="Times New Roman" w:eastAsia="Times New Roman" w:hAnsi="Times New Roman" w:cs="Times New Roman"/>
          <w:bCs/>
          <w:iCs/>
          <w:sz w:val="24"/>
          <w:szCs w:val="24"/>
          <w:lang w:eastAsia="ro-RO"/>
        </w:rPr>
        <w:t xml:space="preserve">i </w:t>
      </w:r>
      <w:proofErr w:type="spellStart"/>
      <w:r w:rsidR="00882170">
        <w:rPr>
          <w:rFonts w:ascii="Times New Roman" w:eastAsia="Times New Roman" w:hAnsi="Times New Roman" w:cs="Times New Roman"/>
          <w:bCs/>
          <w:iCs/>
          <w:sz w:val="24"/>
          <w:szCs w:val="24"/>
          <w:lang w:eastAsia="ro-RO"/>
        </w:rPr>
        <w:t>sustinute</w:t>
      </w:r>
      <w:proofErr w:type="spellEnd"/>
      <w:r w:rsidR="00882170">
        <w:rPr>
          <w:rFonts w:ascii="Times New Roman" w:eastAsia="Times New Roman" w:hAnsi="Times New Roman" w:cs="Times New Roman"/>
          <w:bCs/>
          <w:iCs/>
          <w:sz w:val="24"/>
          <w:szCs w:val="24"/>
          <w:lang w:eastAsia="ro-RO"/>
        </w:rPr>
        <w:t xml:space="preserve"> din bugetul local al</w:t>
      </w:r>
      <w:r w:rsidRPr="00CB22C1">
        <w:rPr>
          <w:rFonts w:ascii="Times New Roman" w:eastAsia="Times New Roman" w:hAnsi="Times New Roman" w:cs="Times New Roman"/>
          <w:bCs/>
          <w:iCs/>
          <w:sz w:val="24"/>
          <w:szCs w:val="24"/>
          <w:lang w:eastAsia="ro-RO"/>
        </w:rPr>
        <w:t xml:space="preserve"> UAT Comuna </w:t>
      </w:r>
      <w:proofErr w:type="spellStart"/>
      <w:r w:rsidRPr="00CB22C1">
        <w:rPr>
          <w:rFonts w:ascii="Times New Roman" w:eastAsia="Times New Roman" w:hAnsi="Times New Roman" w:cs="Times New Roman"/>
          <w:sz w:val="24"/>
          <w:szCs w:val="24"/>
          <w:lang w:eastAsia="ro-RO"/>
        </w:rPr>
        <w:t>Ivanesti</w:t>
      </w:r>
      <w:proofErr w:type="spellEnd"/>
      <w:r w:rsidRPr="00CB22C1">
        <w:rPr>
          <w:rFonts w:ascii="Times New Roman" w:eastAsia="Times New Roman" w:hAnsi="Times New Roman" w:cs="Times New Roman"/>
          <w:bCs/>
          <w:iCs/>
          <w:sz w:val="24"/>
          <w:szCs w:val="24"/>
          <w:lang w:eastAsia="ro-RO"/>
        </w:rPr>
        <w:t xml:space="preserve">. </w:t>
      </w:r>
    </w:p>
    <w:p w:rsidR="00CD47DB" w:rsidRPr="00882170" w:rsidRDefault="00CB22C1" w:rsidP="00882170">
      <w:pPr>
        <w:spacing w:after="0" w:line="240" w:lineRule="auto"/>
        <w:ind w:firstLine="708"/>
        <w:jc w:val="both"/>
        <w:rPr>
          <w:rFonts w:ascii="Times New Roman" w:eastAsia="Times New Roman" w:hAnsi="Times New Roman" w:cs="Times New Roman"/>
          <w:sz w:val="24"/>
          <w:szCs w:val="24"/>
          <w:lang w:eastAsia="ro-RO"/>
        </w:rPr>
      </w:pPr>
      <w:r w:rsidRPr="00CB22C1">
        <w:rPr>
          <w:rFonts w:ascii="Times New Roman" w:eastAsia="Times New Roman" w:hAnsi="Times New Roman" w:cs="Times New Roman"/>
          <w:b/>
          <w:bCs/>
          <w:sz w:val="24"/>
          <w:szCs w:val="24"/>
          <w:lang w:eastAsia="ro-RO"/>
        </w:rPr>
        <w:t>Art.</w:t>
      </w:r>
      <w:r>
        <w:rPr>
          <w:rFonts w:ascii="Times New Roman" w:eastAsia="Times New Roman" w:hAnsi="Times New Roman" w:cs="Times New Roman"/>
          <w:b/>
          <w:bCs/>
          <w:sz w:val="24"/>
          <w:szCs w:val="24"/>
          <w:lang w:eastAsia="ro-RO"/>
        </w:rPr>
        <w:t xml:space="preserve">5 </w:t>
      </w:r>
      <w:r w:rsidRPr="00CB22C1">
        <w:rPr>
          <w:rFonts w:ascii="Times New Roman" w:eastAsia="Times New Roman" w:hAnsi="Times New Roman" w:cs="Times New Roman"/>
          <w:sz w:val="24"/>
          <w:szCs w:val="24"/>
          <w:lang w:eastAsia="ro-RO"/>
        </w:rPr>
        <w:t>Se vor asigura toate resursele financiare necesare implement</w:t>
      </w:r>
      <w:r>
        <w:rPr>
          <w:rFonts w:ascii="Times New Roman" w:eastAsia="Times New Roman" w:hAnsi="Times New Roman" w:cs="Times New Roman"/>
          <w:sz w:val="24"/>
          <w:szCs w:val="24"/>
          <w:lang w:eastAsia="ro-RO"/>
        </w:rPr>
        <w:t>ă</w:t>
      </w:r>
      <w:r w:rsidRPr="00CB22C1">
        <w:rPr>
          <w:rFonts w:ascii="Times New Roman" w:eastAsia="Times New Roman" w:hAnsi="Times New Roman" w:cs="Times New Roman"/>
          <w:sz w:val="24"/>
          <w:szCs w:val="24"/>
          <w:lang w:eastAsia="ro-RO"/>
        </w:rPr>
        <w:t xml:space="preserve">rii proiectului </w:t>
      </w:r>
      <w:r>
        <w:rPr>
          <w:rFonts w:ascii="Times New Roman" w:eastAsia="Times New Roman" w:hAnsi="Times New Roman" w:cs="Times New Roman"/>
          <w:sz w:val="24"/>
          <w:szCs w:val="24"/>
          <w:lang w:eastAsia="ro-RO"/>
        </w:rPr>
        <w:t>î</w:t>
      </w:r>
      <w:r w:rsidRPr="00CB22C1">
        <w:rPr>
          <w:rFonts w:ascii="Times New Roman" w:eastAsia="Times New Roman" w:hAnsi="Times New Roman" w:cs="Times New Roman"/>
          <w:sz w:val="24"/>
          <w:szCs w:val="24"/>
          <w:lang w:eastAsia="ro-RO"/>
        </w:rPr>
        <w:t>n condi</w:t>
      </w:r>
      <w:r>
        <w:rPr>
          <w:rFonts w:ascii="Times New Roman" w:eastAsia="Times New Roman" w:hAnsi="Times New Roman" w:cs="Times New Roman"/>
          <w:sz w:val="24"/>
          <w:szCs w:val="24"/>
          <w:lang w:eastAsia="ro-RO"/>
        </w:rPr>
        <w:t>ț</w:t>
      </w:r>
      <w:r w:rsidRPr="00CB22C1">
        <w:rPr>
          <w:rFonts w:ascii="Times New Roman" w:eastAsia="Times New Roman" w:hAnsi="Times New Roman" w:cs="Times New Roman"/>
          <w:sz w:val="24"/>
          <w:szCs w:val="24"/>
          <w:lang w:eastAsia="ro-RO"/>
        </w:rPr>
        <w:t>iile ramburs</w:t>
      </w:r>
      <w:r>
        <w:rPr>
          <w:rFonts w:ascii="Times New Roman" w:eastAsia="Times New Roman" w:hAnsi="Times New Roman" w:cs="Times New Roman"/>
          <w:sz w:val="24"/>
          <w:szCs w:val="24"/>
          <w:lang w:eastAsia="ro-RO"/>
        </w:rPr>
        <w:t>ăr</w:t>
      </w:r>
      <w:r w:rsidRPr="00CB22C1">
        <w:rPr>
          <w:rFonts w:ascii="Times New Roman" w:eastAsia="Times New Roman" w:hAnsi="Times New Roman" w:cs="Times New Roman"/>
          <w:sz w:val="24"/>
          <w:szCs w:val="24"/>
          <w:lang w:eastAsia="ro-RO"/>
        </w:rPr>
        <w:t>ii</w:t>
      </w:r>
      <w:r w:rsidR="00B33FAB">
        <w:rPr>
          <w:rFonts w:ascii="Times New Roman" w:eastAsia="Times New Roman" w:hAnsi="Times New Roman" w:cs="Times New Roman"/>
          <w:sz w:val="24"/>
          <w:szCs w:val="24"/>
          <w:lang w:eastAsia="ro-RO"/>
        </w:rPr>
        <w:t xml:space="preserve"> </w:t>
      </w:r>
      <w:r w:rsidRPr="00CB22C1">
        <w:rPr>
          <w:rFonts w:ascii="Times New Roman" w:eastAsia="Times New Roman" w:hAnsi="Times New Roman" w:cs="Times New Roman"/>
          <w:sz w:val="24"/>
          <w:szCs w:val="24"/>
          <w:lang w:eastAsia="ro-RO"/>
        </w:rPr>
        <w:t>/</w:t>
      </w:r>
      <w:r w:rsidR="00B33FAB">
        <w:rPr>
          <w:rFonts w:ascii="Times New Roman" w:eastAsia="Times New Roman" w:hAnsi="Times New Roman" w:cs="Times New Roman"/>
          <w:sz w:val="24"/>
          <w:szCs w:val="24"/>
          <w:lang w:eastAsia="ro-RO"/>
        </w:rPr>
        <w:t xml:space="preserve"> </w:t>
      </w:r>
      <w:r w:rsidRPr="00CB22C1">
        <w:rPr>
          <w:rFonts w:ascii="Times New Roman" w:eastAsia="Times New Roman" w:hAnsi="Times New Roman" w:cs="Times New Roman"/>
          <w:sz w:val="24"/>
          <w:szCs w:val="24"/>
          <w:lang w:eastAsia="ro-RO"/>
        </w:rPr>
        <w:t>decont</w:t>
      </w:r>
      <w:r>
        <w:rPr>
          <w:rFonts w:ascii="Times New Roman" w:eastAsia="Times New Roman" w:hAnsi="Times New Roman" w:cs="Times New Roman"/>
          <w:sz w:val="24"/>
          <w:szCs w:val="24"/>
          <w:lang w:eastAsia="ro-RO"/>
        </w:rPr>
        <w:t>ă</w:t>
      </w:r>
      <w:r w:rsidRPr="00CB22C1">
        <w:rPr>
          <w:rFonts w:ascii="Times New Roman" w:eastAsia="Times New Roman" w:hAnsi="Times New Roman" w:cs="Times New Roman"/>
          <w:sz w:val="24"/>
          <w:szCs w:val="24"/>
          <w:lang w:eastAsia="ro-RO"/>
        </w:rPr>
        <w:t>rii ulterioare a cheltuielilor din Planul National de Redresare</w:t>
      </w:r>
      <w:r>
        <w:rPr>
          <w:rFonts w:ascii="Times New Roman" w:eastAsia="Times New Roman" w:hAnsi="Times New Roman" w:cs="Times New Roman"/>
          <w:sz w:val="24"/>
          <w:szCs w:val="24"/>
          <w:lang w:eastAsia="ro-RO"/>
        </w:rPr>
        <w:t xml:space="preserve"> ș</w:t>
      </w:r>
      <w:r w:rsidRPr="00CB22C1">
        <w:rPr>
          <w:rFonts w:ascii="Times New Roman" w:eastAsia="Times New Roman" w:hAnsi="Times New Roman" w:cs="Times New Roman"/>
          <w:sz w:val="24"/>
          <w:szCs w:val="24"/>
          <w:lang w:eastAsia="ro-RO"/>
        </w:rPr>
        <w:t>i Rezilien</w:t>
      </w:r>
      <w:r>
        <w:rPr>
          <w:rFonts w:ascii="Times New Roman" w:eastAsia="Times New Roman" w:hAnsi="Times New Roman" w:cs="Times New Roman"/>
          <w:sz w:val="24"/>
          <w:szCs w:val="24"/>
          <w:lang w:eastAsia="ro-RO"/>
        </w:rPr>
        <w:t>ță</w:t>
      </w:r>
      <w:r w:rsidRPr="00CB22C1">
        <w:rPr>
          <w:rFonts w:ascii="Times New Roman" w:eastAsia="Times New Roman" w:hAnsi="Times New Roman" w:cs="Times New Roman"/>
          <w:sz w:val="24"/>
          <w:szCs w:val="24"/>
          <w:lang w:eastAsia="ro-RO"/>
        </w:rPr>
        <w:t>.</w:t>
      </w:r>
    </w:p>
    <w:p w:rsidR="00CD47DB" w:rsidRPr="00882170" w:rsidRDefault="00882170" w:rsidP="00882170">
      <w:pPr>
        <w:spacing w:after="0" w:line="240" w:lineRule="auto"/>
        <w:ind w:firstLine="708"/>
        <w:jc w:val="both"/>
        <w:rPr>
          <w:rFonts w:ascii="Times New Roman" w:eastAsia="Calibri" w:hAnsi="Times New Roman" w:cs="Times New Roman"/>
          <w:bCs/>
          <w:sz w:val="24"/>
          <w:szCs w:val="24"/>
        </w:rPr>
      </w:pPr>
      <w:r>
        <w:rPr>
          <w:rFonts w:ascii="Times New Roman" w:eastAsia="Calibri" w:hAnsi="Times New Roman" w:cs="Times New Roman"/>
          <w:b/>
          <w:sz w:val="24"/>
          <w:szCs w:val="24"/>
        </w:rPr>
        <w:t xml:space="preserve">Art.6. </w:t>
      </w:r>
      <w:r w:rsidR="00CD47DB" w:rsidRPr="00CD47DB">
        <w:rPr>
          <w:rFonts w:ascii="Times New Roman" w:eastAsia="Calibri" w:hAnsi="Times New Roman" w:cs="Times New Roman"/>
          <w:b/>
          <w:sz w:val="24"/>
          <w:szCs w:val="24"/>
        </w:rPr>
        <w:t xml:space="preserve"> </w:t>
      </w:r>
      <w:r w:rsidR="00CD47DB" w:rsidRPr="0075049A">
        <w:rPr>
          <w:rFonts w:ascii="Times New Roman" w:eastAsia="Calibri" w:hAnsi="Times New Roman" w:cs="Times New Roman"/>
          <w:bCs/>
          <w:sz w:val="24"/>
          <w:szCs w:val="24"/>
        </w:rPr>
        <w:t xml:space="preserve">Cu ducerea la îndeplinire a prezentei hotărâri se însărcinează primarul Comunei Ivănești. </w:t>
      </w:r>
    </w:p>
    <w:p w:rsidR="00CD47DB" w:rsidRPr="0075049A" w:rsidRDefault="00882170" w:rsidP="00882170">
      <w:pPr>
        <w:spacing w:after="0" w:line="240" w:lineRule="auto"/>
        <w:ind w:firstLine="708"/>
        <w:jc w:val="both"/>
        <w:rPr>
          <w:rFonts w:ascii="Times New Roman" w:eastAsia="Calibri" w:hAnsi="Times New Roman" w:cs="Times New Roman"/>
          <w:bCs/>
          <w:sz w:val="24"/>
          <w:szCs w:val="24"/>
        </w:rPr>
      </w:pPr>
      <w:r>
        <w:rPr>
          <w:rFonts w:ascii="Times New Roman" w:eastAsia="Calibri" w:hAnsi="Times New Roman" w:cs="Times New Roman"/>
          <w:b/>
          <w:sz w:val="24"/>
          <w:szCs w:val="24"/>
        </w:rPr>
        <w:t xml:space="preserve">Art.7. </w:t>
      </w:r>
      <w:r w:rsidR="00CD47DB" w:rsidRPr="0075049A">
        <w:rPr>
          <w:rFonts w:ascii="Times New Roman" w:eastAsia="Calibri" w:hAnsi="Times New Roman" w:cs="Times New Roman"/>
          <w:bCs/>
          <w:sz w:val="24"/>
          <w:szCs w:val="24"/>
        </w:rPr>
        <w:t xml:space="preserve">Prezenta hotărâre se comunică, prin intermediul Secretarului general al U.A.T. Comuna Ivănești, în termenul prevăzut de lege, Primarului Comunei Ivănești și Prefectului județului Vaslui și se aduce la cunoștință publică prin afișarea la sediul primăriei, precum și pe pagina de internet </w:t>
      </w:r>
      <w:hyperlink r:id="rId8" w:history="1">
        <w:r w:rsidRPr="0099766F">
          <w:rPr>
            <w:rStyle w:val="Hyperlink"/>
            <w:rFonts w:ascii="Times New Roman" w:eastAsia="Calibri" w:hAnsi="Times New Roman" w:cs="Times New Roman"/>
            <w:bCs/>
            <w:sz w:val="24"/>
            <w:szCs w:val="24"/>
          </w:rPr>
          <w:t>https://www.comunaivanesti.ro/</w:t>
        </w:r>
      </w:hyperlink>
      <w:r w:rsidR="00CD47DB" w:rsidRPr="0075049A">
        <w:rPr>
          <w:rFonts w:ascii="Times New Roman" w:eastAsia="Calibri" w:hAnsi="Times New Roman" w:cs="Times New Roman"/>
          <w:bCs/>
          <w:sz w:val="24"/>
          <w:szCs w:val="24"/>
        </w:rPr>
        <w:t>.</w:t>
      </w:r>
    </w:p>
    <w:p w:rsidR="00882170" w:rsidRDefault="00882170" w:rsidP="00882170">
      <w:pPr>
        <w:widowControl w:val="0"/>
        <w:spacing w:after="0" w:line="240" w:lineRule="auto"/>
        <w:ind w:firstLine="720"/>
        <w:rPr>
          <w:rFonts w:ascii="Calibri" w:eastAsia="Calibri" w:hAnsi="Calibri" w:cs="Calibri"/>
          <w:i/>
          <w:sz w:val="24"/>
          <w:szCs w:val="24"/>
        </w:rPr>
      </w:pPr>
    </w:p>
    <w:p w:rsidR="00882170" w:rsidRDefault="00882170" w:rsidP="00882170">
      <w:pPr>
        <w:widowControl w:val="0"/>
        <w:spacing w:after="0" w:line="240" w:lineRule="auto"/>
        <w:ind w:firstLine="720"/>
        <w:rPr>
          <w:rFonts w:ascii="Calibri" w:eastAsia="Calibri" w:hAnsi="Calibri" w:cs="Calibri"/>
          <w:i/>
          <w:sz w:val="24"/>
          <w:szCs w:val="24"/>
        </w:rPr>
      </w:pPr>
    </w:p>
    <w:p w:rsidR="00882170" w:rsidRPr="00882170" w:rsidRDefault="00882170" w:rsidP="00882170">
      <w:pPr>
        <w:widowControl w:val="0"/>
        <w:spacing w:after="0" w:line="240" w:lineRule="auto"/>
        <w:ind w:firstLine="720"/>
        <w:rPr>
          <w:rFonts w:ascii="Calibri" w:eastAsia="Calibri" w:hAnsi="Calibri" w:cs="Calibri"/>
          <w:i/>
          <w:sz w:val="24"/>
          <w:szCs w:val="24"/>
        </w:rPr>
      </w:pPr>
      <w:r w:rsidRPr="00882170">
        <w:rPr>
          <w:rFonts w:ascii="Calibri" w:eastAsia="Calibri" w:hAnsi="Calibri" w:cs="Calibri"/>
          <w:i/>
          <w:sz w:val="24"/>
          <w:szCs w:val="24"/>
        </w:rPr>
        <w:t xml:space="preserve">Această hotărâre a fost adoptată în </w:t>
      </w:r>
      <w:r w:rsidR="00B33FAB">
        <w:rPr>
          <w:rFonts w:ascii="Calibri" w:eastAsia="Calibri" w:hAnsi="Calibri" w:cs="Calibri"/>
          <w:i/>
          <w:sz w:val="24"/>
          <w:szCs w:val="24"/>
        </w:rPr>
        <w:t>şedinţa ordinară din data de  31</w:t>
      </w:r>
      <w:r w:rsidRPr="00882170">
        <w:rPr>
          <w:rFonts w:ascii="Calibri" w:eastAsia="Calibri" w:hAnsi="Calibri" w:cs="Calibri"/>
          <w:i/>
          <w:sz w:val="24"/>
          <w:szCs w:val="24"/>
        </w:rPr>
        <w:t xml:space="preserve"> .07.2024,  cu respectarea prevederilor OUG nr. 57/2019, Codul Administrativ, cu un </w:t>
      </w:r>
      <w:proofErr w:type="spellStart"/>
      <w:r w:rsidRPr="00882170">
        <w:rPr>
          <w:rFonts w:ascii="Calibri" w:eastAsia="Calibri" w:hAnsi="Calibri" w:cs="Calibri"/>
          <w:i/>
          <w:sz w:val="24"/>
          <w:szCs w:val="24"/>
        </w:rPr>
        <w:t>numar</w:t>
      </w:r>
      <w:proofErr w:type="spellEnd"/>
      <w:r w:rsidRPr="00882170">
        <w:rPr>
          <w:rFonts w:ascii="Calibri" w:eastAsia="Calibri" w:hAnsi="Calibri" w:cs="Calibri"/>
          <w:i/>
          <w:sz w:val="24"/>
          <w:szCs w:val="24"/>
        </w:rPr>
        <w:t xml:space="preserve"> de …………. voturi „pentru”, ………… voturi „împotrivă” şi ……….. „abţineri” din totalul de ….….. consilieri locali în funcţie si …………. consilieri locali </w:t>
      </w:r>
      <w:proofErr w:type="spellStart"/>
      <w:r w:rsidRPr="00882170">
        <w:rPr>
          <w:rFonts w:ascii="Calibri" w:eastAsia="Calibri" w:hAnsi="Calibri" w:cs="Calibri"/>
          <w:i/>
          <w:sz w:val="24"/>
          <w:szCs w:val="24"/>
        </w:rPr>
        <w:t>prezenti</w:t>
      </w:r>
      <w:proofErr w:type="spellEnd"/>
      <w:r w:rsidRPr="00882170">
        <w:rPr>
          <w:rFonts w:ascii="Calibri" w:eastAsia="Calibri" w:hAnsi="Calibri" w:cs="Calibri"/>
          <w:i/>
          <w:sz w:val="24"/>
          <w:szCs w:val="24"/>
        </w:rPr>
        <w:t xml:space="preserve"> la </w:t>
      </w:r>
      <w:proofErr w:type="spellStart"/>
      <w:r w:rsidRPr="00882170">
        <w:rPr>
          <w:rFonts w:ascii="Calibri" w:eastAsia="Calibri" w:hAnsi="Calibri" w:cs="Calibri"/>
          <w:i/>
          <w:sz w:val="24"/>
          <w:szCs w:val="24"/>
        </w:rPr>
        <w:t>sedinta</w:t>
      </w:r>
      <w:proofErr w:type="spellEnd"/>
      <w:r w:rsidRPr="00882170">
        <w:rPr>
          <w:rFonts w:ascii="Calibri" w:eastAsia="Calibri" w:hAnsi="Calibri" w:cs="Calibri"/>
          <w:i/>
          <w:sz w:val="24"/>
          <w:szCs w:val="24"/>
        </w:rPr>
        <w:t>.</w:t>
      </w:r>
    </w:p>
    <w:p w:rsidR="00882170" w:rsidRPr="00882170" w:rsidRDefault="00882170" w:rsidP="00882170">
      <w:pPr>
        <w:spacing w:after="0" w:line="240" w:lineRule="auto"/>
        <w:rPr>
          <w:rFonts w:ascii="Calibri" w:eastAsia="Calibri" w:hAnsi="Calibri" w:cs="Calibri"/>
          <w:sz w:val="24"/>
          <w:szCs w:val="24"/>
        </w:rPr>
      </w:pPr>
    </w:p>
    <w:p w:rsidR="00882170" w:rsidRPr="00882170" w:rsidRDefault="00882170" w:rsidP="00882170">
      <w:pPr>
        <w:spacing w:after="0" w:line="240" w:lineRule="auto"/>
        <w:ind w:left="5664"/>
        <w:rPr>
          <w:rFonts w:ascii="Calibri" w:eastAsia="Calibri" w:hAnsi="Calibri" w:cs="Calibri"/>
          <w:b/>
          <w:sz w:val="24"/>
          <w:szCs w:val="24"/>
        </w:rPr>
      </w:pPr>
      <w:proofErr w:type="spellStart"/>
      <w:r w:rsidRPr="00882170">
        <w:rPr>
          <w:rFonts w:ascii="Calibri" w:eastAsia="Calibri" w:hAnsi="Calibri" w:cs="Calibri"/>
          <w:b/>
          <w:sz w:val="24"/>
          <w:szCs w:val="24"/>
        </w:rPr>
        <w:t>Ivanesti</w:t>
      </w:r>
      <w:proofErr w:type="spellEnd"/>
      <w:r w:rsidRPr="00882170">
        <w:rPr>
          <w:rFonts w:ascii="Calibri" w:eastAsia="Calibri" w:hAnsi="Calibri" w:cs="Calibri"/>
          <w:b/>
          <w:sz w:val="24"/>
          <w:szCs w:val="24"/>
        </w:rPr>
        <w:t xml:space="preserve">,       </w:t>
      </w:r>
      <w:r w:rsidR="00B33FAB">
        <w:rPr>
          <w:rFonts w:ascii="Calibri" w:eastAsia="Calibri" w:hAnsi="Calibri" w:cs="Calibri"/>
          <w:b/>
          <w:sz w:val="24"/>
          <w:szCs w:val="24"/>
        </w:rPr>
        <w:t>31</w:t>
      </w:r>
      <w:r w:rsidRPr="00882170">
        <w:rPr>
          <w:rFonts w:ascii="Calibri" w:eastAsia="Calibri" w:hAnsi="Calibri" w:cs="Calibri"/>
          <w:b/>
          <w:sz w:val="24"/>
          <w:szCs w:val="24"/>
        </w:rPr>
        <w:t xml:space="preserve">  iulie  2024</w:t>
      </w:r>
    </w:p>
    <w:p w:rsidR="00882170" w:rsidRPr="00882170" w:rsidRDefault="00882170" w:rsidP="00882170">
      <w:pPr>
        <w:spacing w:after="0" w:line="240" w:lineRule="auto"/>
        <w:rPr>
          <w:rFonts w:ascii="Calibri" w:eastAsia="Calibri" w:hAnsi="Calibri" w:cs="Calibri"/>
          <w:b/>
          <w:sz w:val="24"/>
          <w:szCs w:val="24"/>
        </w:rPr>
      </w:pPr>
    </w:p>
    <w:p w:rsidR="00882170" w:rsidRPr="00882170" w:rsidRDefault="00882170" w:rsidP="00882170">
      <w:pPr>
        <w:spacing w:after="0" w:line="240" w:lineRule="auto"/>
        <w:rPr>
          <w:rFonts w:ascii="Calibri" w:eastAsia="Calibri" w:hAnsi="Calibri" w:cs="Calibri"/>
          <w:b/>
          <w:sz w:val="24"/>
          <w:szCs w:val="24"/>
        </w:rPr>
      </w:pPr>
      <w:r w:rsidRPr="00882170">
        <w:rPr>
          <w:rFonts w:ascii="Calibri" w:eastAsia="Calibri" w:hAnsi="Calibri" w:cs="Calibri"/>
          <w:b/>
          <w:sz w:val="24"/>
          <w:szCs w:val="24"/>
        </w:rPr>
        <w:t xml:space="preserve"> </w:t>
      </w:r>
      <w:proofErr w:type="spellStart"/>
      <w:r w:rsidR="00B33FAB">
        <w:rPr>
          <w:rFonts w:ascii="Calibri" w:eastAsia="Calibri" w:hAnsi="Calibri" w:cs="Calibri"/>
          <w:b/>
          <w:sz w:val="24"/>
          <w:szCs w:val="24"/>
        </w:rPr>
        <w:t>Presedinte</w:t>
      </w:r>
      <w:proofErr w:type="spellEnd"/>
      <w:r w:rsidR="00B33FAB">
        <w:rPr>
          <w:rFonts w:ascii="Calibri" w:eastAsia="Calibri" w:hAnsi="Calibri" w:cs="Calibri"/>
          <w:b/>
          <w:sz w:val="24"/>
          <w:szCs w:val="24"/>
        </w:rPr>
        <w:t xml:space="preserve"> de </w:t>
      </w:r>
      <w:proofErr w:type="spellStart"/>
      <w:r w:rsidR="00B33FAB">
        <w:rPr>
          <w:rFonts w:ascii="Calibri" w:eastAsia="Calibri" w:hAnsi="Calibri" w:cs="Calibri"/>
          <w:b/>
          <w:sz w:val="24"/>
          <w:szCs w:val="24"/>
        </w:rPr>
        <w:t>sedinta</w:t>
      </w:r>
      <w:proofErr w:type="spellEnd"/>
      <w:r w:rsidR="00B33FAB">
        <w:rPr>
          <w:rFonts w:ascii="Calibri" w:eastAsia="Calibri" w:hAnsi="Calibri" w:cs="Calibri"/>
          <w:b/>
          <w:sz w:val="24"/>
          <w:szCs w:val="24"/>
        </w:rPr>
        <w:t>,</w:t>
      </w:r>
      <w:r w:rsidR="00B33FAB">
        <w:rPr>
          <w:rFonts w:ascii="Calibri" w:eastAsia="Calibri" w:hAnsi="Calibri" w:cs="Calibri"/>
          <w:b/>
          <w:sz w:val="24"/>
          <w:szCs w:val="24"/>
        </w:rPr>
        <w:tab/>
      </w:r>
      <w:r w:rsidR="00B33FAB">
        <w:rPr>
          <w:rFonts w:ascii="Calibri" w:eastAsia="Calibri" w:hAnsi="Calibri" w:cs="Calibri"/>
          <w:b/>
          <w:sz w:val="24"/>
          <w:szCs w:val="24"/>
        </w:rPr>
        <w:tab/>
      </w:r>
      <w:r w:rsidR="00B33FAB">
        <w:rPr>
          <w:rFonts w:ascii="Calibri" w:eastAsia="Calibri" w:hAnsi="Calibri" w:cs="Calibri"/>
          <w:b/>
          <w:sz w:val="24"/>
          <w:szCs w:val="24"/>
        </w:rPr>
        <w:tab/>
      </w:r>
      <w:r w:rsidR="00B33FAB">
        <w:rPr>
          <w:rFonts w:ascii="Calibri" w:eastAsia="Calibri" w:hAnsi="Calibri" w:cs="Calibri"/>
          <w:b/>
          <w:sz w:val="24"/>
          <w:szCs w:val="24"/>
        </w:rPr>
        <w:tab/>
      </w:r>
      <w:r w:rsidR="00B33FAB">
        <w:rPr>
          <w:rFonts w:ascii="Calibri" w:eastAsia="Calibri" w:hAnsi="Calibri" w:cs="Calibri"/>
          <w:b/>
          <w:sz w:val="24"/>
          <w:szCs w:val="24"/>
        </w:rPr>
        <w:tab/>
      </w:r>
      <w:r w:rsidR="00B33FAB">
        <w:rPr>
          <w:rFonts w:ascii="Calibri" w:eastAsia="Calibri" w:hAnsi="Calibri" w:cs="Calibri"/>
          <w:b/>
          <w:sz w:val="24"/>
          <w:szCs w:val="24"/>
        </w:rPr>
        <w:tab/>
      </w:r>
      <w:proofErr w:type="spellStart"/>
      <w:r w:rsidR="00B33FAB">
        <w:rPr>
          <w:rFonts w:ascii="Calibri" w:eastAsia="Calibri" w:hAnsi="Calibri" w:cs="Calibri"/>
          <w:b/>
          <w:sz w:val="24"/>
          <w:szCs w:val="24"/>
        </w:rPr>
        <w:t>Contrasemneaza</w:t>
      </w:r>
      <w:proofErr w:type="spellEnd"/>
      <w:r w:rsidRPr="00882170">
        <w:rPr>
          <w:rFonts w:ascii="Calibri" w:eastAsia="Calibri" w:hAnsi="Calibri" w:cs="Calibri"/>
          <w:b/>
          <w:sz w:val="24"/>
          <w:szCs w:val="24"/>
        </w:rPr>
        <w:t>,</w:t>
      </w:r>
    </w:p>
    <w:p w:rsidR="00882170" w:rsidRPr="00882170" w:rsidRDefault="00B33FAB" w:rsidP="00882170">
      <w:pPr>
        <w:spacing w:after="0" w:line="240" w:lineRule="auto"/>
        <w:rPr>
          <w:rFonts w:ascii="Calibri" w:eastAsia="Calibri" w:hAnsi="Calibri" w:cs="Calibri"/>
          <w:b/>
          <w:sz w:val="24"/>
          <w:szCs w:val="24"/>
        </w:rPr>
      </w:pPr>
      <w:r>
        <w:rPr>
          <w:rFonts w:ascii="Calibri" w:eastAsia="Calibri" w:hAnsi="Calibri" w:cs="Calibri"/>
          <w:b/>
          <w:sz w:val="24"/>
          <w:szCs w:val="24"/>
        </w:rPr>
        <w:t>Consilier</w:t>
      </w:r>
      <w:r w:rsidR="00882170" w:rsidRPr="00882170">
        <w:rPr>
          <w:rFonts w:ascii="Calibri" w:eastAsia="Calibri" w:hAnsi="Calibri" w:cs="Calibri"/>
          <w:b/>
          <w:sz w:val="24"/>
          <w:szCs w:val="24"/>
        </w:rPr>
        <w:t xml:space="preserve"> ,</w:t>
      </w:r>
      <w:r w:rsidR="00882170" w:rsidRPr="00882170">
        <w:rPr>
          <w:rFonts w:ascii="Calibri" w:eastAsia="Calibri" w:hAnsi="Calibri" w:cs="Calibri"/>
          <w:b/>
          <w:sz w:val="24"/>
          <w:szCs w:val="24"/>
        </w:rPr>
        <w:tab/>
      </w:r>
      <w:r w:rsidR="00882170" w:rsidRPr="00882170">
        <w:rPr>
          <w:rFonts w:ascii="Calibri" w:eastAsia="Calibri" w:hAnsi="Calibri" w:cs="Calibri"/>
          <w:b/>
          <w:sz w:val="24"/>
          <w:szCs w:val="24"/>
        </w:rPr>
        <w:tab/>
      </w:r>
      <w:r w:rsidR="00882170" w:rsidRPr="00882170">
        <w:rPr>
          <w:rFonts w:ascii="Calibri" w:eastAsia="Calibri" w:hAnsi="Calibri" w:cs="Calibri"/>
          <w:b/>
          <w:sz w:val="24"/>
          <w:szCs w:val="24"/>
        </w:rPr>
        <w:tab/>
      </w:r>
      <w:r w:rsidR="00882170" w:rsidRPr="00882170">
        <w:rPr>
          <w:rFonts w:ascii="Calibri" w:eastAsia="Calibri" w:hAnsi="Calibri" w:cs="Calibri"/>
          <w:b/>
          <w:sz w:val="24"/>
          <w:szCs w:val="24"/>
        </w:rPr>
        <w:tab/>
      </w:r>
      <w:r w:rsidR="00882170" w:rsidRPr="00882170">
        <w:rPr>
          <w:rFonts w:ascii="Calibri" w:eastAsia="Calibri" w:hAnsi="Calibri" w:cs="Calibri"/>
          <w:b/>
          <w:sz w:val="24"/>
          <w:szCs w:val="24"/>
        </w:rPr>
        <w:tab/>
      </w:r>
      <w:r w:rsidR="00882170" w:rsidRPr="00882170">
        <w:rPr>
          <w:rFonts w:ascii="Calibri" w:eastAsia="Calibri" w:hAnsi="Calibri" w:cs="Calibri"/>
          <w:b/>
          <w:sz w:val="24"/>
          <w:szCs w:val="24"/>
        </w:rPr>
        <w:tab/>
      </w:r>
      <w:r w:rsidR="00882170" w:rsidRPr="00882170">
        <w:rPr>
          <w:rFonts w:ascii="Calibri" w:eastAsia="Calibri" w:hAnsi="Calibri" w:cs="Calibri"/>
          <w:b/>
          <w:sz w:val="24"/>
          <w:szCs w:val="24"/>
        </w:rPr>
        <w:tab/>
        <w:t>Secretarul general al comunei,</w:t>
      </w:r>
    </w:p>
    <w:p w:rsidR="00882170" w:rsidRPr="00882170" w:rsidRDefault="00B33FAB" w:rsidP="00882170">
      <w:pPr>
        <w:spacing w:after="0" w:line="240" w:lineRule="auto"/>
        <w:rPr>
          <w:rFonts w:ascii="Calibri" w:eastAsia="Calibri" w:hAnsi="Calibri" w:cs="Calibri"/>
          <w:b/>
          <w:sz w:val="24"/>
          <w:szCs w:val="24"/>
        </w:rPr>
      </w:pPr>
      <w:proofErr w:type="spellStart"/>
      <w:r>
        <w:rPr>
          <w:rFonts w:ascii="Calibri" w:eastAsia="Calibri" w:hAnsi="Calibri" w:cs="Calibri"/>
          <w:b/>
          <w:sz w:val="24"/>
          <w:szCs w:val="24"/>
        </w:rPr>
        <w:t>Samir</w:t>
      </w:r>
      <w:proofErr w:type="spellEnd"/>
      <w:r>
        <w:rPr>
          <w:rFonts w:ascii="Calibri" w:eastAsia="Calibri" w:hAnsi="Calibri" w:cs="Calibri"/>
          <w:b/>
          <w:sz w:val="24"/>
          <w:szCs w:val="24"/>
        </w:rPr>
        <w:t xml:space="preserve"> CHIRIAC</w:t>
      </w:r>
      <w:r w:rsidR="00882170" w:rsidRPr="00882170">
        <w:rPr>
          <w:rFonts w:ascii="Calibri" w:eastAsia="Calibri" w:hAnsi="Calibri" w:cs="Calibri"/>
          <w:b/>
          <w:sz w:val="24"/>
          <w:szCs w:val="24"/>
        </w:rPr>
        <w:tab/>
      </w:r>
      <w:r w:rsidR="00882170" w:rsidRPr="00882170">
        <w:rPr>
          <w:rFonts w:ascii="Calibri" w:eastAsia="Calibri" w:hAnsi="Calibri" w:cs="Calibri"/>
          <w:b/>
          <w:sz w:val="24"/>
          <w:szCs w:val="24"/>
        </w:rPr>
        <w:tab/>
      </w:r>
      <w:r w:rsidR="00882170" w:rsidRPr="00882170">
        <w:rPr>
          <w:rFonts w:ascii="Calibri" w:eastAsia="Calibri" w:hAnsi="Calibri" w:cs="Calibri"/>
          <w:b/>
          <w:sz w:val="24"/>
          <w:szCs w:val="24"/>
        </w:rPr>
        <w:tab/>
      </w:r>
      <w:r w:rsidR="00882170" w:rsidRPr="00882170">
        <w:rPr>
          <w:rFonts w:ascii="Calibri" w:eastAsia="Calibri" w:hAnsi="Calibri" w:cs="Calibri"/>
          <w:b/>
          <w:sz w:val="24"/>
          <w:szCs w:val="24"/>
        </w:rPr>
        <w:tab/>
      </w:r>
      <w:r w:rsidR="00882170" w:rsidRPr="00882170">
        <w:rPr>
          <w:rFonts w:ascii="Calibri" w:eastAsia="Calibri" w:hAnsi="Calibri" w:cs="Calibri"/>
          <w:b/>
          <w:sz w:val="24"/>
          <w:szCs w:val="24"/>
        </w:rPr>
        <w:tab/>
      </w:r>
      <w:r w:rsidR="00882170" w:rsidRPr="00882170">
        <w:rPr>
          <w:rFonts w:ascii="Calibri" w:eastAsia="Calibri" w:hAnsi="Calibri" w:cs="Calibri"/>
          <w:b/>
          <w:sz w:val="24"/>
          <w:szCs w:val="24"/>
        </w:rPr>
        <w:tab/>
      </w:r>
      <w:r w:rsidR="00882170" w:rsidRPr="00882170">
        <w:rPr>
          <w:rFonts w:ascii="Calibri" w:eastAsia="Calibri" w:hAnsi="Calibri" w:cs="Calibri"/>
          <w:b/>
          <w:sz w:val="24"/>
          <w:szCs w:val="24"/>
        </w:rPr>
        <w:tab/>
      </w:r>
      <w:proofErr w:type="spellStart"/>
      <w:r w:rsidR="00882170" w:rsidRPr="00882170">
        <w:rPr>
          <w:rFonts w:ascii="Calibri" w:eastAsia="Calibri" w:hAnsi="Calibri" w:cs="Calibri"/>
          <w:b/>
          <w:sz w:val="24"/>
          <w:szCs w:val="24"/>
        </w:rPr>
        <w:t>jrs</w:t>
      </w:r>
      <w:proofErr w:type="spellEnd"/>
      <w:r w:rsidR="00882170" w:rsidRPr="00882170">
        <w:rPr>
          <w:rFonts w:ascii="Calibri" w:eastAsia="Calibri" w:hAnsi="Calibri" w:cs="Calibri"/>
          <w:b/>
          <w:sz w:val="24"/>
          <w:szCs w:val="24"/>
        </w:rPr>
        <w:t>. Ovidiu COZMA</w:t>
      </w:r>
    </w:p>
    <w:p w:rsidR="00882170" w:rsidRPr="00882170" w:rsidRDefault="00882170" w:rsidP="00882170">
      <w:pPr>
        <w:tabs>
          <w:tab w:val="num" w:pos="0"/>
        </w:tabs>
        <w:spacing w:after="200" w:line="276" w:lineRule="auto"/>
        <w:ind w:firstLine="720"/>
        <w:rPr>
          <w:rFonts w:ascii="Calibri" w:eastAsia="Calibri" w:hAnsi="Calibri" w:cs="Calibri"/>
          <w:b/>
          <w:bCs/>
          <w:sz w:val="28"/>
          <w:szCs w:val="28"/>
          <w:lang w:val="en-US"/>
        </w:rPr>
      </w:pPr>
    </w:p>
    <w:p w:rsidR="00E81D7A" w:rsidRDefault="00E81D7A"/>
    <w:p w:rsidR="00E81D7A" w:rsidRPr="00E81D7A" w:rsidRDefault="00E81D7A" w:rsidP="00E81D7A">
      <w:pPr>
        <w:spacing w:after="0" w:line="240" w:lineRule="auto"/>
        <w:rPr>
          <w:rFonts w:ascii="Times New Roman" w:eastAsia="Times New Roman" w:hAnsi="Times New Roman" w:cs="Times New Roman"/>
          <w:sz w:val="24"/>
          <w:szCs w:val="24"/>
          <w:lang w:eastAsia="ro-RO"/>
        </w:rPr>
      </w:pPr>
      <w:r w:rsidRPr="00E81D7A">
        <w:rPr>
          <w:rFonts w:ascii="Times New Roman" w:eastAsia="Times New Roman" w:hAnsi="Times New Roman" w:cs="Times New Roman"/>
          <w:sz w:val="24"/>
          <w:szCs w:val="24"/>
          <w:lang w:eastAsia="ro-RO"/>
        </w:rPr>
        <w:lastRenderedPageBreak/>
        <w:t>JUDEŢUL VASLUI</w:t>
      </w:r>
    </w:p>
    <w:p w:rsidR="00E81D7A" w:rsidRPr="00E81D7A" w:rsidRDefault="00E81D7A" w:rsidP="00E81D7A">
      <w:pPr>
        <w:spacing w:after="0" w:line="240" w:lineRule="auto"/>
        <w:rPr>
          <w:rFonts w:ascii="Times New Roman" w:eastAsia="Times New Roman" w:hAnsi="Times New Roman" w:cs="Times New Roman"/>
          <w:sz w:val="24"/>
          <w:szCs w:val="24"/>
          <w:lang w:eastAsia="ro-RO"/>
        </w:rPr>
      </w:pPr>
      <w:r w:rsidRPr="00E81D7A">
        <w:rPr>
          <w:rFonts w:ascii="Times New Roman" w:eastAsia="Times New Roman" w:hAnsi="Times New Roman" w:cs="Times New Roman"/>
          <w:sz w:val="24"/>
          <w:szCs w:val="24"/>
          <w:lang w:eastAsia="ro-RO"/>
        </w:rPr>
        <w:t>U.A.T COMUNA  IVĂNEȘTI</w:t>
      </w:r>
    </w:p>
    <w:p w:rsidR="00E81D7A" w:rsidRPr="00E81D7A" w:rsidRDefault="00E81D7A" w:rsidP="00E81D7A">
      <w:pPr>
        <w:spacing w:after="0" w:line="240" w:lineRule="auto"/>
        <w:rPr>
          <w:rFonts w:ascii="Times New Roman" w:eastAsia="Times New Roman" w:hAnsi="Times New Roman" w:cs="Times New Roman"/>
          <w:sz w:val="24"/>
          <w:szCs w:val="24"/>
          <w:lang w:eastAsia="ro-RO"/>
        </w:rPr>
      </w:pPr>
      <w:r w:rsidRPr="00E81D7A">
        <w:rPr>
          <w:rFonts w:ascii="Times New Roman" w:eastAsia="Times New Roman" w:hAnsi="Times New Roman" w:cs="Times New Roman"/>
          <w:sz w:val="24"/>
          <w:szCs w:val="24"/>
          <w:lang w:eastAsia="ro-RO"/>
        </w:rPr>
        <w:t>PRIMAR</w:t>
      </w:r>
    </w:p>
    <w:p w:rsidR="00E81D7A" w:rsidRPr="00E81D7A" w:rsidRDefault="00882170" w:rsidP="00E81D7A">
      <w:pPr>
        <w:spacing w:after="0" w:line="240" w:lineRule="auto"/>
        <w:rPr>
          <w:rFonts w:ascii="Times New Roman" w:eastAsia="Times New Roman" w:hAnsi="Times New Roman" w:cs="Times New Roman"/>
          <w:sz w:val="24"/>
          <w:szCs w:val="24"/>
          <w:lang w:eastAsia="ro-RO"/>
        </w:rPr>
      </w:pPr>
      <w:r>
        <w:rPr>
          <w:rFonts w:ascii="Times New Roman" w:eastAsia="Times New Roman" w:hAnsi="Times New Roman" w:cs="Times New Roman"/>
          <w:sz w:val="24"/>
          <w:szCs w:val="24"/>
          <w:lang w:eastAsia="ro-RO"/>
        </w:rPr>
        <w:t xml:space="preserve">Nr.       </w:t>
      </w:r>
      <w:r w:rsidR="00116379">
        <w:rPr>
          <w:rFonts w:ascii="Times New Roman" w:eastAsia="Times New Roman" w:hAnsi="Times New Roman" w:cs="Times New Roman"/>
          <w:sz w:val="24"/>
          <w:szCs w:val="24"/>
          <w:lang w:eastAsia="ro-RO"/>
        </w:rPr>
        <w:t>2682</w:t>
      </w:r>
      <w:r>
        <w:rPr>
          <w:rFonts w:ascii="Times New Roman" w:eastAsia="Times New Roman" w:hAnsi="Times New Roman" w:cs="Times New Roman"/>
          <w:sz w:val="24"/>
          <w:szCs w:val="24"/>
          <w:lang w:eastAsia="ro-RO"/>
        </w:rPr>
        <w:t xml:space="preserve">   /    </w:t>
      </w:r>
      <w:r w:rsidR="00116379">
        <w:rPr>
          <w:rFonts w:ascii="Times New Roman" w:eastAsia="Times New Roman" w:hAnsi="Times New Roman" w:cs="Times New Roman"/>
          <w:sz w:val="24"/>
          <w:szCs w:val="24"/>
          <w:lang w:eastAsia="ro-RO"/>
        </w:rPr>
        <w:t>25</w:t>
      </w:r>
      <w:r>
        <w:rPr>
          <w:rFonts w:ascii="Times New Roman" w:eastAsia="Times New Roman" w:hAnsi="Times New Roman" w:cs="Times New Roman"/>
          <w:sz w:val="24"/>
          <w:szCs w:val="24"/>
          <w:lang w:eastAsia="ro-RO"/>
        </w:rPr>
        <w:t xml:space="preserve"> </w:t>
      </w:r>
      <w:r w:rsidR="00E81D7A" w:rsidRPr="00E81D7A">
        <w:rPr>
          <w:rFonts w:ascii="Times New Roman" w:eastAsia="Times New Roman" w:hAnsi="Times New Roman" w:cs="Times New Roman"/>
          <w:sz w:val="24"/>
          <w:szCs w:val="24"/>
          <w:lang w:eastAsia="ro-RO"/>
        </w:rPr>
        <w:t>.07.2024</w:t>
      </w:r>
    </w:p>
    <w:p w:rsidR="00E81D7A" w:rsidRPr="00882170" w:rsidRDefault="00E81D7A" w:rsidP="00882170">
      <w:pPr>
        <w:spacing w:after="0" w:line="240" w:lineRule="auto"/>
        <w:rPr>
          <w:rFonts w:ascii="Times New Roman" w:eastAsia="Times New Roman" w:hAnsi="Times New Roman" w:cs="Times New Roman"/>
          <w:sz w:val="24"/>
          <w:szCs w:val="24"/>
          <w:lang w:eastAsia="ro-RO"/>
        </w:rPr>
      </w:pPr>
      <w:r w:rsidRPr="00E81D7A">
        <w:rPr>
          <w:rFonts w:ascii="Times New Roman" w:eastAsia="Times New Roman" w:hAnsi="Times New Roman" w:cs="Times New Roman"/>
          <w:sz w:val="24"/>
          <w:szCs w:val="24"/>
          <w:lang w:eastAsia="ro-RO"/>
        </w:rPr>
        <w:tab/>
      </w:r>
      <w:r w:rsidRPr="00E81D7A">
        <w:rPr>
          <w:rFonts w:ascii="Times New Roman" w:eastAsia="Times New Roman" w:hAnsi="Times New Roman" w:cs="Times New Roman"/>
          <w:sz w:val="24"/>
          <w:szCs w:val="24"/>
          <w:lang w:eastAsia="ro-RO"/>
        </w:rPr>
        <w:tab/>
      </w:r>
      <w:r w:rsidRPr="00E81D7A">
        <w:rPr>
          <w:rFonts w:ascii="Times New Roman" w:eastAsia="Times New Roman" w:hAnsi="Times New Roman" w:cs="Times New Roman"/>
          <w:sz w:val="24"/>
          <w:szCs w:val="24"/>
          <w:lang w:eastAsia="ro-RO"/>
        </w:rPr>
        <w:tab/>
      </w:r>
      <w:r w:rsidRPr="00E81D7A">
        <w:rPr>
          <w:rFonts w:ascii="Times New Roman" w:eastAsia="Times New Roman" w:hAnsi="Times New Roman" w:cs="Times New Roman"/>
          <w:sz w:val="24"/>
          <w:szCs w:val="24"/>
          <w:lang w:eastAsia="ro-RO"/>
        </w:rPr>
        <w:tab/>
      </w:r>
    </w:p>
    <w:p w:rsidR="00E81D7A" w:rsidRPr="00E81D7A" w:rsidRDefault="00E81D7A" w:rsidP="00E81D7A">
      <w:pPr>
        <w:spacing w:after="0" w:line="240" w:lineRule="auto"/>
        <w:jc w:val="center"/>
        <w:rPr>
          <w:rFonts w:ascii="Times New Roman" w:eastAsia="Times New Roman" w:hAnsi="Times New Roman" w:cs="Times New Roman"/>
          <w:b/>
          <w:sz w:val="24"/>
          <w:szCs w:val="24"/>
          <w:lang w:eastAsia="ro-RO"/>
        </w:rPr>
      </w:pPr>
    </w:p>
    <w:p w:rsidR="00E81D7A" w:rsidRPr="00E81D7A" w:rsidRDefault="00E81D7A" w:rsidP="00882170">
      <w:pPr>
        <w:spacing w:after="0" w:line="240" w:lineRule="auto"/>
        <w:jc w:val="center"/>
        <w:rPr>
          <w:rFonts w:ascii="Times New Roman" w:eastAsia="Times New Roman" w:hAnsi="Times New Roman" w:cs="Times New Roman"/>
          <w:b/>
          <w:sz w:val="24"/>
          <w:szCs w:val="24"/>
          <w:lang w:eastAsia="ro-RO"/>
        </w:rPr>
      </w:pPr>
      <w:r w:rsidRPr="00E81D7A">
        <w:rPr>
          <w:rFonts w:ascii="Times New Roman" w:eastAsia="Times New Roman" w:hAnsi="Times New Roman" w:cs="Times New Roman"/>
          <w:b/>
          <w:sz w:val="24"/>
          <w:szCs w:val="24"/>
          <w:lang w:eastAsia="ro-RO"/>
        </w:rPr>
        <w:t>REFERAT DE APROBARE</w:t>
      </w:r>
    </w:p>
    <w:p w:rsidR="00E81D7A" w:rsidRPr="00E81D7A" w:rsidRDefault="00882170" w:rsidP="00E81D7A">
      <w:pPr>
        <w:spacing w:after="100" w:afterAutospacing="1" w:line="240" w:lineRule="auto"/>
        <w:jc w:val="both"/>
        <w:rPr>
          <w:rFonts w:ascii="Times New Roman" w:eastAsia="Times New Roman" w:hAnsi="Times New Roman" w:cs="Times New Roman"/>
          <w:sz w:val="24"/>
          <w:szCs w:val="24"/>
          <w:lang w:eastAsia="ro-RO"/>
        </w:rPr>
      </w:pPr>
      <w:r>
        <w:rPr>
          <w:rFonts w:ascii="Times New Roman" w:eastAsia="Times New Roman" w:hAnsi="Times New Roman" w:cs="Times New Roman"/>
          <w:sz w:val="24"/>
          <w:szCs w:val="24"/>
          <w:lang w:eastAsia="ro-RO"/>
        </w:rPr>
        <w:t>La proiectul</w:t>
      </w:r>
      <w:r w:rsidR="00E81D7A" w:rsidRPr="00E81D7A">
        <w:rPr>
          <w:rFonts w:ascii="Times New Roman" w:eastAsia="Times New Roman" w:hAnsi="Times New Roman" w:cs="Times New Roman"/>
          <w:sz w:val="24"/>
          <w:szCs w:val="24"/>
          <w:lang w:eastAsia="ro-RO"/>
        </w:rPr>
        <w:t xml:space="preserve"> de hotărâre privind </w:t>
      </w:r>
      <w:bookmarkStart w:id="3" w:name="_Hlk171927992"/>
      <w:r w:rsidR="00E81D7A" w:rsidRPr="00E81D7A">
        <w:rPr>
          <w:rFonts w:ascii="Times New Roman" w:eastAsia="Times New Roman" w:hAnsi="Times New Roman" w:cs="Times New Roman"/>
          <w:sz w:val="24"/>
          <w:szCs w:val="24"/>
          <w:lang w:eastAsia="ro-RO"/>
        </w:rPr>
        <w:t xml:space="preserve">aprobarea documentației tehnice faza S.F., D.T.A.C., </w:t>
      </w:r>
      <w:proofErr w:type="spellStart"/>
      <w:r w:rsidR="00E81D7A" w:rsidRPr="00E81D7A">
        <w:rPr>
          <w:rFonts w:ascii="Times New Roman" w:eastAsia="Times New Roman" w:hAnsi="Times New Roman" w:cs="Times New Roman"/>
          <w:sz w:val="24"/>
          <w:szCs w:val="24"/>
          <w:lang w:eastAsia="ro-RO"/>
        </w:rPr>
        <w:t>PTh</w:t>
      </w:r>
      <w:proofErr w:type="spellEnd"/>
      <w:r w:rsidR="00E81D7A" w:rsidRPr="00E81D7A">
        <w:rPr>
          <w:rFonts w:ascii="Times New Roman" w:eastAsia="Times New Roman" w:hAnsi="Times New Roman" w:cs="Times New Roman"/>
          <w:sz w:val="24"/>
          <w:szCs w:val="24"/>
          <w:lang w:eastAsia="ro-RO"/>
        </w:rPr>
        <w:t xml:space="preserve"> a indicatorilor tehnico-economici și a devizului general  pentru obiectivul de investiții </w:t>
      </w:r>
      <w:r w:rsidR="00E81D7A" w:rsidRPr="00E81D7A">
        <w:rPr>
          <w:rFonts w:ascii="Times New Roman" w:eastAsia="Times New Roman" w:hAnsi="Times New Roman" w:cs="Times New Roman"/>
          <w:i/>
          <w:iCs/>
          <w:sz w:val="24"/>
          <w:szCs w:val="24"/>
          <w:lang w:eastAsia="ro-RO"/>
        </w:rPr>
        <w:t xml:space="preserve">„DEZVOLTAREA SISTEMULUI DE MANAGEMENT LOCAL PRIN IMPLEMENTAREA UNUI SISTEM DE MONITORIZARE SI SIGURANTA A SPATIULUI PUBLIC LA NIVELUL COMUNEI IVANESTI, JUDETUL VASLUI” </w:t>
      </w:r>
      <w:r w:rsidR="00E81D7A" w:rsidRPr="00E81D7A">
        <w:rPr>
          <w:rFonts w:ascii="Times New Roman" w:eastAsia="Times New Roman" w:hAnsi="Times New Roman" w:cs="Times New Roman"/>
          <w:sz w:val="24"/>
          <w:szCs w:val="24"/>
          <w:lang w:eastAsia="ro-RO"/>
        </w:rPr>
        <w:t xml:space="preserve">aprobat pentru finanțare,  în cadrul Planului National de Redresare si </w:t>
      </w:r>
      <w:proofErr w:type="spellStart"/>
      <w:r w:rsidR="00E81D7A" w:rsidRPr="00E81D7A">
        <w:rPr>
          <w:rFonts w:ascii="Times New Roman" w:eastAsia="Times New Roman" w:hAnsi="Times New Roman" w:cs="Times New Roman"/>
          <w:sz w:val="24"/>
          <w:szCs w:val="24"/>
          <w:lang w:eastAsia="ro-RO"/>
        </w:rPr>
        <w:t>Rezilienta</w:t>
      </w:r>
      <w:proofErr w:type="spellEnd"/>
      <w:r w:rsidR="00E81D7A" w:rsidRPr="00E81D7A">
        <w:rPr>
          <w:rFonts w:ascii="Times New Roman" w:eastAsia="Times New Roman" w:hAnsi="Times New Roman" w:cs="Times New Roman"/>
          <w:sz w:val="24"/>
          <w:szCs w:val="24"/>
          <w:lang w:eastAsia="ro-RO"/>
        </w:rPr>
        <w:t xml:space="preserve"> – Componenta C10 – Fondul Local - </w:t>
      </w:r>
      <w:proofErr w:type="spellStart"/>
      <w:r w:rsidR="00E81D7A" w:rsidRPr="00E81D7A">
        <w:rPr>
          <w:rFonts w:ascii="Times New Roman" w:eastAsia="Times New Roman" w:hAnsi="Times New Roman" w:cs="Times New Roman"/>
          <w:sz w:val="24"/>
          <w:szCs w:val="24"/>
          <w:lang w:eastAsia="ro-RO"/>
        </w:rPr>
        <w:t>Subinvestitia</w:t>
      </w:r>
      <w:proofErr w:type="spellEnd"/>
      <w:r w:rsidR="00E81D7A" w:rsidRPr="00E81D7A">
        <w:rPr>
          <w:rFonts w:ascii="Times New Roman" w:eastAsia="Times New Roman" w:hAnsi="Times New Roman" w:cs="Times New Roman"/>
          <w:sz w:val="24"/>
          <w:szCs w:val="24"/>
          <w:lang w:eastAsia="ro-RO"/>
        </w:rPr>
        <w:t xml:space="preserve"> I.1.2 - Asigurarea infrastructurii pentru transportul verde – ITS/alte infrastructuri TIC</w:t>
      </w:r>
      <w:bookmarkEnd w:id="3"/>
      <w:r w:rsidR="00E81D7A" w:rsidRPr="00E81D7A">
        <w:rPr>
          <w:rFonts w:ascii="Times New Roman" w:eastAsia="Times New Roman" w:hAnsi="Times New Roman" w:cs="Times New Roman"/>
          <w:sz w:val="24"/>
          <w:szCs w:val="24"/>
          <w:lang w:eastAsia="ro-RO"/>
        </w:rPr>
        <w:t xml:space="preserve">, </w:t>
      </w:r>
      <w:r w:rsidR="00E81D7A" w:rsidRPr="00E81D7A">
        <w:rPr>
          <w:rFonts w:ascii="Calibri" w:eastAsia="Times New Roman" w:hAnsi="Calibri" w:cs="Times New Roman"/>
          <w:lang w:eastAsia="ro-RO"/>
        </w:rPr>
        <w:t xml:space="preserve"> </w:t>
      </w:r>
      <w:r w:rsidR="00E81D7A" w:rsidRPr="00E81D7A">
        <w:rPr>
          <w:rFonts w:ascii="Times New Roman" w:eastAsia="Times New Roman" w:hAnsi="Times New Roman" w:cs="Times New Roman"/>
          <w:sz w:val="24"/>
          <w:szCs w:val="24"/>
          <w:lang w:eastAsia="ro-RO"/>
        </w:rPr>
        <w:t>precum și a sumei reprezentând categoriile de cheltuieli finanțate de la bugetul local pentru realizarea obiectivului</w:t>
      </w:r>
    </w:p>
    <w:p w:rsidR="00E81D7A" w:rsidRPr="00E81D7A" w:rsidRDefault="00E81D7A" w:rsidP="00E81D7A">
      <w:pPr>
        <w:spacing w:after="0" w:line="240" w:lineRule="auto"/>
        <w:ind w:left="594" w:right="845"/>
        <w:jc w:val="center"/>
        <w:rPr>
          <w:rFonts w:ascii="Times New Roman" w:eastAsia="Times New Roman" w:hAnsi="Times New Roman" w:cs="Times New Roman"/>
          <w:sz w:val="24"/>
          <w:szCs w:val="24"/>
          <w:lang w:eastAsia="ro-RO"/>
        </w:rPr>
      </w:pPr>
    </w:p>
    <w:p w:rsidR="00E81D7A" w:rsidRPr="00E81D7A" w:rsidRDefault="00E81D7A" w:rsidP="00E81D7A">
      <w:pPr>
        <w:spacing w:after="0" w:line="240" w:lineRule="auto"/>
        <w:rPr>
          <w:rFonts w:ascii="Times New Roman" w:eastAsia="Times New Roman" w:hAnsi="Times New Roman" w:cs="Times New Roman"/>
          <w:color w:val="000000"/>
          <w:sz w:val="24"/>
          <w:szCs w:val="24"/>
          <w:lang w:eastAsia="ro-RO"/>
        </w:rPr>
      </w:pPr>
      <w:r w:rsidRPr="00E81D7A">
        <w:rPr>
          <w:rFonts w:ascii="Times New Roman" w:eastAsia="Times New Roman" w:hAnsi="Times New Roman" w:cs="Times New Roman"/>
          <w:color w:val="000000"/>
          <w:sz w:val="24"/>
          <w:szCs w:val="24"/>
          <w:lang w:eastAsia="ro-RO"/>
        </w:rPr>
        <w:t xml:space="preserve">Doamnelor și domnilor consilieri, </w:t>
      </w:r>
    </w:p>
    <w:p w:rsidR="00E81D7A" w:rsidRPr="00E81D7A" w:rsidRDefault="00E81D7A" w:rsidP="00E81D7A">
      <w:pPr>
        <w:spacing w:after="0" w:line="240" w:lineRule="auto"/>
        <w:rPr>
          <w:rFonts w:ascii="Times New Roman" w:eastAsia="Times New Roman" w:hAnsi="Times New Roman" w:cs="Times New Roman"/>
          <w:b/>
          <w:color w:val="000000"/>
          <w:sz w:val="24"/>
          <w:szCs w:val="24"/>
          <w:lang w:eastAsia="ro-RO"/>
        </w:rPr>
      </w:pPr>
      <w:r w:rsidRPr="00E81D7A">
        <w:rPr>
          <w:rFonts w:ascii="Times New Roman" w:eastAsia="Times New Roman" w:hAnsi="Times New Roman" w:cs="Times New Roman"/>
          <w:b/>
          <w:color w:val="000000"/>
          <w:sz w:val="24"/>
          <w:szCs w:val="24"/>
          <w:lang w:eastAsia="ro-RO"/>
        </w:rPr>
        <w:t>Având în vedere:</w:t>
      </w:r>
    </w:p>
    <w:p w:rsidR="00E81D7A" w:rsidRPr="00E81D7A" w:rsidRDefault="00E81D7A" w:rsidP="00E81D7A">
      <w:pPr>
        <w:numPr>
          <w:ilvl w:val="0"/>
          <w:numId w:val="4"/>
        </w:numPr>
        <w:spacing w:after="0" w:line="240" w:lineRule="auto"/>
        <w:jc w:val="both"/>
        <w:rPr>
          <w:rFonts w:ascii="Times New Roman" w:eastAsia="Times New Roman" w:hAnsi="Times New Roman" w:cs="Times New Roman"/>
          <w:color w:val="000000"/>
          <w:sz w:val="24"/>
          <w:szCs w:val="24"/>
          <w:lang w:eastAsia="ro-RO"/>
        </w:rPr>
      </w:pPr>
      <w:r w:rsidRPr="00E81D7A">
        <w:rPr>
          <w:rFonts w:ascii="Times New Roman" w:eastAsia="Times New Roman" w:hAnsi="Times New Roman" w:cs="Times New Roman"/>
          <w:color w:val="000000"/>
          <w:sz w:val="24"/>
          <w:szCs w:val="24"/>
          <w:lang w:eastAsia="ro-RO"/>
        </w:rPr>
        <w:t xml:space="preserve">Oportunitatea finanțării obiectivului de </w:t>
      </w:r>
      <w:proofErr w:type="spellStart"/>
      <w:r w:rsidRPr="00E81D7A">
        <w:rPr>
          <w:rFonts w:ascii="Times New Roman" w:eastAsia="Times New Roman" w:hAnsi="Times New Roman" w:cs="Times New Roman"/>
          <w:color w:val="000000"/>
          <w:sz w:val="24"/>
          <w:szCs w:val="24"/>
          <w:lang w:eastAsia="ro-RO"/>
        </w:rPr>
        <w:t>investitii</w:t>
      </w:r>
      <w:proofErr w:type="spellEnd"/>
      <w:r w:rsidRPr="00E81D7A">
        <w:rPr>
          <w:rFonts w:ascii="Times New Roman" w:eastAsia="Times New Roman" w:hAnsi="Times New Roman" w:cs="Times New Roman"/>
          <w:color w:val="000000"/>
          <w:sz w:val="24"/>
          <w:szCs w:val="24"/>
          <w:lang w:eastAsia="ro-RO"/>
        </w:rPr>
        <w:t xml:space="preserve"> în cadrul </w:t>
      </w:r>
      <w:r w:rsidRPr="00E81D7A">
        <w:rPr>
          <w:rFonts w:ascii="Times New Roman" w:eastAsia="Times New Roman" w:hAnsi="Times New Roman" w:cs="Times New Roman"/>
          <w:i/>
          <w:iCs/>
          <w:color w:val="000000"/>
          <w:sz w:val="24"/>
          <w:szCs w:val="24"/>
          <w:lang w:eastAsia="ro-RO"/>
        </w:rPr>
        <w:t>proiectul „DEZVOLTAREA SISTEMULUI DE MANAGEMENT LOCAL PRIN IMPLEMENTAREA UNUI SISTEM DE MONITORIZARE SI SIGURANTA A SPATIULUI PUBLIC LA NIVELUL COMUNEI IVANESTI, JUDETUL VASLUI”</w:t>
      </w:r>
    </w:p>
    <w:p w:rsidR="00E81D7A" w:rsidRPr="00E81D7A" w:rsidRDefault="00E81D7A" w:rsidP="00E81D7A">
      <w:pPr>
        <w:numPr>
          <w:ilvl w:val="0"/>
          <w:numId w:val="4"/>
        </w:numPr>
        <w:spacing w:after="0" w:line="240" w:lineRule="auto"/>
        <w:jc w:val="both"/>
        <w:rPr>
          <w:rFonts w:ascii="Times New Roman" w:eastAsia="Times New Roman" w:hAnsi="Times New Roman" w:cs="Times New Roman"/>
          <w:color w:val="000000"/>
          <w:sz w:val="24"/>
          <w:szCs w:val="24"/>
          <w:lang w:eastAsia="ro-RO"/>
        </w:rPr>
      </w:pPr>
      <w:r w:rsidRPr="00E81D7A">
        <w:rPr>
          <w:rFonts w:ascii="Times New Roman" w:eastAsia="Times New Roman" w:hAnsi="Times New Roman" w:cs="Times New Roman"/>
          <w:sz w:val="24"/>
          <w:szCs w:val="24"/>
          <w:shd w:val="clear" w:color="auto" w:fill="FFFFFF"/>
          <w:lang w:eastAsia="ro-RO"/>
        </w:rPr>
        <w:t xml:space="preserve">Procesul verbal de </w:t>
      </w:r>
      <w:proofErr w:type="spellStart"/>
      <w:r w:rsidRPr="00E81D7A">
        <w:rPr>
          <w:rFonts w:ascii="Times New Roman" w:eastAsia="Times New Roman" w:hAnsi="Times New Roman" w:cs="Times New Roman"/>
          <w:sz w:val="24"/>
          <w:szCs w:val="24"/>
          <w:shd w:val="clear" w:color="auto" w:fill="FFFFFF"/>
          <w:lang w:eastAsia="ro-RO"/>
        </w:rPr>
        <w:t>receptie</w:t>
      </w:r>
      <w:proofErr w:type="spellEnd"/>
      <w:r w:rsidRPr="00E81D7A">
        <w:rPr>
          <w:rFonts w:ascii="Times New Roman" w:eastAsia="Times New Roman" w:hAnsi="Times New Roman" w:cs="Times New Roman"/>
          <w:sz w:val="24"/>
          <w:szCs w:val="24"/>
          <w:shd w:val="clear" w:color="auto" w:fill="FFFFFF"/>
          <w:lang w:eastAsia="ro-RO"/>
        </w:rPr>
        <w:t xml:space="preserve"> a serviciilor nr. 98/1206(RU)1207 din 13.06.2024 încheiat între UAT Comuna Ivănești și S.C. DIRECT GROUP SOLUTIONS S.R.L, conform căruia documentațiile tehnice faza S.F. , D.T.A.C., </w:t>
      </w:r>
      <w:proofErr w:type="spellStart"/>
      <w:r w:rsidRPr="00E81D7A">
        <w:rPr>
          <w:rFonts w:ascii="Times New Roman" w:eastAsia="Times New Roman" w:hAnsi="Times New Roman" w:cs="Times New Roman"/>
          <w:sz w:val="24"/>
          <w:szCs w:val="24"/>
          <w:shd w:val="clear" w:color="auto" w:fill="FFFFFF"/>
          <w:lang w:eastAsia="ro-RO"/>
        </w:rPr>
        <w:t>PTh</w:t>
      </w:r>
      <w:proofErr w:type="spellEnd"/>
      <w:r w:rsidRPr="00E81D7A">
        <w:rPr>
          <w:rFonts w:ascii="Times New Roman" w:eastAsia="Times New Roman" w:hAnsi="Times New Roman" w:cs="Times New Roman"/>
          <w:sz w:val="24"/>
          <w:szCs w:val="24"/>
          <w:shd w:val="clear" w:color="auto" w:fill="FFFFFF"/>
          <w:lang w:eastAsia="ro-RO"/>
        </w:rPr>
        <w:t xml:space="preserve"> au fost recepționate</w:t>
      </w:r>
    </w:p>
    <w:p w:rsidR="00E81D7A" w:rsidRPr="00E81D7A" w:rsidRDefault="00E81D7A" w:rsidP="00E81D7A">
      <w:pPr>
        <w:spacing w:after="0" w:line="240" w:lineRule="auto"/>
        <w:jc w:val="both"/>
        <w:rPr>
          <w:rFonts w:ascii="Times New Roman" w:eastAsia="Times New Roman" w:hAnsi="Times New Roman" w:cs="Times New Roman"/>
          <w:color w:val="000000"/>
          <w:sz w:val="24"/>
          <w:szCs w:val="24"/>
          <w:lang w:eastAsia="ro-RO"/>
        </w:rPr>
      </w:pPr>
    </w:p>
    <w:p w:rsidR="00E81D7A" w:rsidRPr="00E81D7A" w:rsidRDefault="00E81D7A" w:rsidP="00A74F21">
      <w:pPr>
        <w:spacing w:after="100" w:afterAutospacing="1" w:line="276" w:lineRule="auto"/>
        <w:ind w:firstLine="540"/>
        <w:jc w:val="both"/>
        <w:rPr>
          <w:rFonts w:ascii="Times New Roman" w:eastAsia="Times New Roman" w:hAnsi="Times New Roman" w:cs="Times New Roman"/>
          <w:sz w:val="24"/>
          <w:szCs w:val="24"/>
          <w:lang w:eastAsia="ro-RO"/>
        </w:rPr>
      </w:pPr>
      <w:r w:rsidRPr="00E81D7A">
        <w:rPr>
          <w:rFonts w:ascii="Times New Roman" w:eastAsia="Times New Roman" w:hAnsi="Times New Roman" w:cs="Times New Roman"/>
          <w:b/>
          <w:color w:val="000000"/>
          <w:sz w:val="24"/>
          <w:szCs w:val="24"/>
          <w:lang w:eastAsia="ro-RO"/>
        </w:rPr>
        <w:t xml:space="preserve">Propun spre aprobare </w:t>
      </w:r>
      <w:r w:rsidRPr="00E81D7A">
        <w:rPr>
          <w:rFonts w:ascii="Times New Roman" w:eastAsia="Times New Roman" w:hAnsi="Times New Roman" w:cs="Times New Roman"/>
          <w:sz w:val="24"/>
          <w:szCs w:val="24"/>
          <w:lang w:eastAsia="ro-RO"/>
        </w:rPr>
        <w:t xml:space="preserve">proiectul de hotărâre  privind aprobarea documentației tehnice faza S.F., D.T.A.C., </w:t>
      </w:r>
      <w:proofErr w:type="spellStart"/>
      <w:r w:rsidRPr="00E81D7A">
        <w:rPr>
          <w:rFonts w:ascii="Times New Roman" w:eastAsia="Times New Roman" w:hAnsi="Times New Roman" w:cs="Times New Roman"/>
          <w:sz w:val="24"/>
          <w:szCs w:val="24"/>
          <w:lang w:eastAsia="ro-RO"/>
        </w:rPr>
        <w:t>PTh</w:t>
      </w:r>
      <w:proofErr w:type="spellEnd"/>
      <w:r w:rsidRPr="00E81D7A">
        <w:rPr>
          <w:rFonts w:ascii="Times New Roman" w:eastAsia="Times New Roman" w:hAnsi="Times New Roman" w:cs="Times New Roman"/>
          <w:sz w:val="24"/>
          <w:szCs w:val="24"/>
          <w:lang w:eastAsia="ro-RO"/>
        </w:rPr>
        <w:t xml:space="preserve"> a indicatorilor tehnico-economici și a devizului general întocmite pentru  proiectul: </w:t>
      </w:r>
      <w:r w:rsidRPr="00E81D7A">
        <w:rPr>
          <w:rFonts w:ascii="Times New Roman" w:eastAsia="Times New Roman" w:hAnsi="Times New Roman" w:cs="Times New Roman"/>
          <w:i/>
          <w:iCs/>
          <w:sz w:val="24"/>
          <w:szCs w:val="24"/>
          <w:lang w:eastAsia="ro-RO"/>
        </w:rPr>
        <w:t>„DEZVOLTAREA SISTEMULUI DE MANAGEMENT LOCAL PRIN IMPLEMENTAREA UNUI SISTEM DE MONITORIZARE SI SIGURANTA A SPATIULUI PUBLIC LA NIVELUL COMUNEI IVANESTI, JUDETUL VASLUI”</w:t>
      </w:r>
      <w:r w:rsidRPr="00E81D7A">
        <w:rPr>
          <w:rFonts w:ascii="Times New Roman" w:eastAsia="Times New Roman" w:hAnsi="Times New Roman" w:cs="Times New Roman"/>
          <w:sz w:val="24"/>
          <w:szCs w:val="24"/>
          <w:lang w:eastAsia="ro-RO"/>
        </w:rPr>
        <w:t xml:space="preserve"> în cadrul Planului National de Redresare si </w:t>
      </w:r>
      <w:proofErr w:type="spellStart"/>
      <w:r w:rsidRPr="00E81D7A">
        <w:rPr>
          <w:rFonts w:ascii="Times New Roman" w:eastAsia="Times New Roman" w:hAnsi="Times New Roman" w:cs="Times New Roman"/>
          <w:sz w:val="24"/>
          <w:szCs w:val="24"/>
          <w:lang w:eastAsia="ro-RO"/>
        </w:rPr>
        <w:t>Rezilienta</w:t>
      </w:r>
      <w:proofErr w:type="spellEnd"/>
      <w:r w:rsidRPr="00E81D7A">
        <w:rPr>
          <w:rFonts w:ascii="Times New Roman" w:eastAsia="Times New Roman" w:hAnsi="Times New Roman" w:cs="Times New Roman"/>
          <w:sz w:val="24"/>
          <w:szCs w:val="24"/>
          <w:lang w:eastAsia="ro-RO"/>
        </w:rPr>
        <w:t xml:space="preserve"> – Componenta C10 – Fondul Local - </w:t>
      </w:r>
      <w:proofErr w:type="spellStart"/>
      <w:r w:rsidRPr="00E81D7A">
        <w:rPr>
          <w:rFonts w:ascii="Times New Roman" w:eastAsia="Times New Roman" w:hAnsi="Times New Roman" w:cs="Times New Roman"/>
          <w:sz w:val="24"/>
          <w:szCs w:val="24"/>
          <w:lang w:eastAsia="ro-RO"/>
        </w:rPr>
        <w:t>Subinvestitia</w:t>
      </w:r>
      <w:proofErr w:type="spellEnd"/>
      <w:r w:rsidRPr="00E81D7A">
        <w:rPr>
          <w:rFonts w:ascii="Times New Roman" w:eastAsia="Times New Roman" w:hAnsi="Times New Roman" w:cs="Times New Roman"/>
          <w:sz w:val="24"/>
          <w:szCs w:val="24"/>
          <w:lang w:eastAsia="ro-RO"/>
        </w:rPr>
        <w:t xml:space="preserve"> I.1.2 - Asigurarea infrastructurii pentru transportul verde – ITS/alte infrastructuri TIC</w:t>
      </w:r>
    </w:p>
    <w:p w:rsidR="00E81D7A" w:rsidRPr="00E81D7A" w:rsidRDefault="00E81D7A" w:rsidP="00E81D7A">
      <w:pPr>
        <w:spacing w:after="0" w:line="240" w:lineRule="auto"/>
        <w:jc w:val="both"/>
        <w:rPr>
          <w:rFonts w:ascii="Times New Roman" w:eastAsia="Times New Roman" w:hAnsi="Times New Roman" w:cs="Times New Roman"/>
          <w:sz w:val="24"/>
          <w:szCs w:val="24"/>
          <w:lang w:eastAsia="ro-RO"/>
        </w:rPr>
      </w:pPr>
    </w:p>
    <w:p w:rsidR="00E81D7A" w:rsidRPr="00E81D7A" w:rsidRDefault="00E81D7A" w:rsidP="00E81D7A">
      <w:pPr>
        <w:spacing w:after="0" w:line="240" w:lineRule="auto"/>
        <w:rPr>
          <w:rFonts w:ascii="Times New Roman" w:eastAsia="Times New Roman" w:hAnsi="Times New Roman" w:cs="Times New Roman"/>
          <w:sz w:val="24"/>
          <w:szCs w:val="24"/>
          <w:lang w:eastAsia="ro-RO"/>
        </w:rPr>
      </w:pPr>
    </w:p>
    <w:p w:rsidR="00E81D7A" w:rsidRPr="00E81D7A" w:rsidRDefault="00E81D7A" w:rsidP="00E81D7A">
      <w:pPr>
        <w:spacing w:after="0" w:line="240" w:lineRule="auto"/>
        <w:ind w:left="3540" w:firstLine="708"/>
        <w:rPr>
          <w:rFonts w:ascii="Times New Roman" w:eastAsia="Times New Roman" w:hAnsi="Times New Roman" w:cs="Times New Roman"/>
          <w:b/>
          <w:sz w:val="24"/>
          <w:szCs w:val="24"/>
          <w:lang w:eastAsia="ro-RO"/>
        </w:rPr>
      </w:pPr>
      <w:r w:rsidRPr="00E81D7A">
        <w:rPr>
          <w:rFonts w:ascii="Times New Roman" w:eastAsia="Times New Roman" w:hAnsi="Times New Roman" w:cs="Times New Roman"/>
          <w:b/>
          <w:sz w:val="24"/>
          <w:szCs w:val="24"/>
          <w:lang w:eastAsia="ro-RO"/>
        </w:rPr>
        <w:t xml:space="preserve">     PRIMAR,</w:t>
      </w:r>
    </w:p>
    <w:p w:rsidR="00E81D7A" w:rsidRPr="00E81D7A" w:rsidRDefault="00E81D7A" w:rsidP="00E81D7A">
      <w:pPr>
        <w:spacing w:after="0" w:line="240" w:lineRule="auto"/>
        <w:ind w:left="3540" w:firstLine="708"/>
        <w:rPr>
          <w:rFonts w:ascii="Times New Roman" w:eastAsia="Times New Roman" w:hAnsi="Times New Roman" w:cs="Times New Roman"/>
          <w:b/>
          <w:sz w:val="24"/>
          <w:szCs w:val="24"/>
          <w:lang w:eastAsia="ro-RO"/>
        </w:rPr>
      </w:pPr>
      <w:r w:rsidRPr="00E81D7A">
        <w:rPr>
          <w:rFonts w:ascii="Times New Roman" w:eastAsia="Times New Roman" w:hAnsi="Times New Roman" w:cs="Times New Roman"/>
          <w:b/>
          <w:sz w:val="24"/>
          <w:szCs w:val="24"/>
          <w:lang w:eastAsia="ro-RO"/>
        </w:rPr>
        <w:t xml:space="preserve">Dr. Vasile NOVAC </w:t>
      </w:r>
    </w:p>
    <w:p w:rsidR="00E81D7A" w:rsidRPr="00E81D7A" w:rsidRDefault="00E81D7A" w:rsidP="00E81D7A">
      <w:pPr>
        <w:spacing w:after="0" w:line="240" w:lineRule="auto"/>
        <w:ind w:left="3540" w:firstLine="708"/>
        <w:rPr>
          <w:rFonts w:ascii="Times New Roman" w:eastAsia="Times New Roman" w:hAnsi="Times New Roman" w:cs="Times New Roman"/>
          <w:b/>
          <w:sz w:val="24"/>
          <w:szCs w:val="24"/>
          <w:lang w:eastAsia="ro-RO"/>
        </w:rPr>
      </w:pPr>
    </w:p>
    <w:p w:rsidR="00E81D7A" w:rsidRPr="00E81D7A" w:rsidRDefault="00E81D7A" w:rsidP="00E81D7A">
      <w:pPr>
        <w:spacing w:after="0" w:line="240" w:lineRule="auto"/>
        <w:ind w:left="3540" w:firstLine="708"/>
        <w:rPr>
          <w:rFonts w:ascii="Times New Roman" w:eastAsia="Times New Roman" w:hAnsi="Times New Roman" w:cs="Times New Roman"/>
          <w:b/>
          <w:sz w:val="24"/>
          <w:szCs w:val="24"/>
          <w:lang w:eastAsia="ro-RO"/>
        </w:rPr>
      </w:pPr>
    </w:p>
    <w:p w:rsidR="00E81D7A" w:rsidRPr="00E81D7A" w:rsidRDefault="00E81D7A" w:rsidP="00E81D7A">
      <w:pPr>
        <w:spacing w:after="0" w:line="240" w:lineRule="auto"/>
        <w:ind w:left="3540" w:firstLine="708"/>
        <w:rPr>
          <w:rFonts w:ascii="Times New Roman" w:eastAsia="Times New Roman" w:hAnsi="Times New Roman" w:cs="Times New Roman"/>
          <w:b/>
          <w:sz w:val="24"/>
          <w:szCs w:val="24"/>
          <w:lang w:eastAsia="ro-RO"/>
        </w:rPr>
      </w:pPr>
    </w:p>
    <w:p w:rsidR="00E81D7A" w:rsidRDefault="00E81D7A" w:rsidP="00E81D7A">
      <w:pPr>
        <w:spacing w:after="0" w:line="240" w:lineRule="auto"/>
        <w:ind w:left="3540" w:firstLine="708"/>
        <w:rPr>
          <w:rFonts w:ascii="Times New Roman" w:eastAsia="Times New Roman" w:hAnsi="Times New Roman" w:cs="Times New Roman"/>
          <w:b/>
          <w:sz w:val="24"/>
          <w:szCs w:val="24"/>
          <w:lang w:eastAsia="ro-RO"/>
        </w:rPr>
      </w:pPr>
    </w:p>
    <w:p w:rsidR="00882170" w:rsidRDefault="00882170" w:rsidP="00E81D7A">
      <w:pPr>
        <w:spacing w:after="0" w:line="240" w:lineRule="auto"/>
        <w:ind w:left="3540" w:firstLine="708"/>
        <w:rPr>
          <w:rFonts w:ascii="Times New Roman" w:eastAsia="Times New Roman" w:hAnsi="Times New Roman" w:cs="Times New Roman"/>
          <w:b/>
          <w:sz w:val="24"/>
          <w:szCs w:val="24"/>
          <w:lang w:eastAsia="ro-RO"/>
        </w:rPr>
      </w:pPr>
    </w:p>
    <w:p w:rsidR="00882170" w:rsidRDefault="00882170" w:rsidP="00E81D7A">
      <w:pPr>
        <w:spacing w:after="0" w:line="240" w:lineRule="auto"/>
        <w:ind w:left="3540" w:firstLine="708"/>
        <w:rPr>
          <w:rFonts w:ascii="Times New Roman" w:eastAsia="Times New Roman" w:hAnsi="Times New Roman" w:cs="Times New Roman"/>
          <w:b/>
          <w:sz w:val="24"/>
          <w:szCs w:val="24"/>
          <w:lang w:eastAsia="ro-RO"/>
        </w:rPr>
      </w:pPr>
    </w:p>
    <w:p w:rsidR="00882170" w:rsidRDefault="00882170" w:rsidP="00E81D7A">
      <w:pPr>
        <w:spacing w:after="0" w:line="240" w:lineRule="auto"/>
        <w:ind w:left="3540" w:firstLine="708"/>
        <w:rPr>
          <w:rFonts w:ascii="Times New Roman" w:eastAsia="Times New Roman" w:hAnsi="Times New Roman" w:cs="Times New Roman"/>
          <w:b/>
          <w:sz w:val="24"/>
          <w:szCs w:val="24"/>
          <w:lang w:eastAsia="ro-RO"/>
        </w:rPr>
      </w:pPr>
    </w:p>
    <w:p w:rsidR="00882170" w:rsidRPr="00E81D7A" w:rsidRDefault="00882170" w:rsidP="00E81D7A">
      <w:pPr>
        <w:spacing w:after="0" w:line="240" w:lineRule="auto"/>
        <w:ind w:left="3540" w:firstLine="708"/>
        <w:rPr>
          <w:rFonts w:ascii="Times New Roman" w:eastAsia="Times New Roman" w:hAnsi="Times New Roman" w:cs="Times New Roman"/>
          <w:b/>
          <w:sz w:val="24"/>
          <w:szCs w:val="24"/>
          <w:lang w:eastAsia="ro-RO"/>
        </w:rPr>
      </w:pPr>
    </w:p>
    <w:p w:rsidR="00E81D7A" w:rsidRPr="00E81D7A" w:rsidRDefault="00E81D7A" w:rsidP="00E81D7A">
      <w:pPr>
        <w:spacing w:after="0" w:line="240" w:lineRule="auto"/>
        <w:ind w:left="3540" w:firstLine="708"/>
        <w:rPr>
          <w:rFonts w:ascii="Times New Roman" w:eastAsia="Times New Roman" w:hAnsi="Times New Roman" w:cs="Times New Roman"/>
          <w:b/>
          <w:sz w:val="24"/>
          <w:szCs w:val="24"/>
          <w:lang w:eastAsia="ro-RO"/>
        </w:rPr>
      </w:pPr>
    </w:p>
    <w:p w:rsidR="00E81D7A" w:rsidRPr="00E81D7A" w:rsidRDefault="00E81D7A" w:rsidP="00E81D7A">
      <w:pPr>
        <w:spacing w:after="0" w:line="240" w:lineRule="auto"/>
        <w:ind w:left="3540" w:firstLine="708"/>
        <w:rPr>
          <w:rFonts w:ascii="Times New Roman" w:eastAsia="Times New Roman" w:hAnsi="Times New Roman" w:cs="Times New Roman"/>
          <w:b/>
          <w:sz w:val="24"/>
          <w:szCs w:val="24"/>
          <w:lang w:eastAsia="ro-RO"/>
        </w:rPr>
      </w:pPr>
    </w:p>
    <w:p w:rsidR="00E81D7A" w:rsidRPr="00E81D7A" w:rsidRDefault="00E81D7A" w:rsidP="00E81D7A">
      <w:pPr>
        <w:spacing w:after="0" w:line="240" w:lineRule="auto"/>
        <w:ind w:left="3540" w:firstLine="708"/>
        <w:rPr>
          <w:rFonts w:ascii="Times New Roman" w:eastAsia="Times New Roman" w:hAnsi="Times New Roman" w:cs="Times New Roman"/>
          <w:b/>
          <w:sz w:val="24"/>
          <w:szCs w:val="24"/>
          <w:lang w:eastAsia="ro-RO"/>
        </w:rPr>
      </w:pPr>
    </w:p>
    <w:p w:rsidR="00E81D7A" w:rsidRPr="00E81D7A" w:rsidRDefault="00E81D7A" w:rsidP="00E81D7A">
      <w:pPr>
        <w:spacing w:after="0" w:line="240" w:lineRule="auto"/>
        <w:ind w:left="3540" w:firstLine="708"/>
        <w:rPr>
          <w:rFonts w:ascii="Times New Roman" w:eastAsia="Times New Roman" w:hAnsi="Times New Roman" w:cs="Times New Roman"/>
          <w:b/>
          <w:sz w:val="24"/>
          <w:szCs w:val="24"/>
          <w:lang w:eastAsia="ro-RO"/>
        </w:rPr>
      </w:pPr>
    </w:p>
    <w:p w:rsidR="00E81D7A" w:rsidRPr="00E81D7A" w:rsidRDefault="00E81D7A" w:rsidP="00E81D7A">
      <w:pPr>
        <w:spacing w:after="0" w:line="240" w:lineRule="auto"/>
        <w:rPr>
          <w:rFonts w:ascii="Times New Roman" w:eastAsia="Times New Roman" w:hAnsi="Times New Roman" w:cs="Times New Roman"/>
          <w:b/>
          <w:sz w:val="24"/>
          <w:szCs w:val="24"/>
          <w:lang w:eastAsia="ro-RO"/>
        </w:rPr>
      </w:pPr>
    </w:p>
    <w:p w:rsidR="00E81D7A" w:rsidRPr="00A74F21" w:rsidRDefault="00E81D7A" w:rsidP="00E81D7A">
      <w:pPr>
        <w:spacing w:after="0" w:line="240" w:lineRule="auto"/>
        <w:rPr>
          <w:rFonts w:ascii="Times New Roman" w:eastAsia="Times New Roman" w:hAnsi="Times New Roman" w:cs="Times New Roman"/>
          <w:b/>
          <w:lang w:eastAsia="ro-RO"/>
        </w:rPr>
      </w:pPr>
    </w:p>
    <w:p w:rsidR="00E81D7A" w:rsidRPr="00A74F21" w:rsidRDefault="00E81D7A" w:rsidP="00E81D7A">
      <w:pPr>
        <w:spacing w:after="0" w:line="240" w:lineRule="auto"/>
        <w:rPr>
          <w:rFonts w:ascii="Times New Roman" w:eastAsia="Times New Roman" w:hAnsi="Times New Roman" w:cs="Times New Roman"/>
          <w:lang w:eastAsia="ro-RO"/>
        </w:rPr>
      </w:pPr>
      <w:r w:rsidRPr="00A74F21">
        <w:rPr>
          <w:rFonts w:ascii="Times New Roman" w:eastAsia="Times New Roman" w:hAnsi="Times New Roman" w:cs="Times New Roman"/>
          <w:lang w:eastAsia="ro-RO"/>
        </w:rPr>
        <w:t>U.A.T. Comuna  IVĂNEȘTI</w:t>
      </w:r>
    </w:p>
    <w:p w:rsidR="00E81D7A" w:rsidRPr="00A74F21" w:rsidRDefault="00E81D7A" w:rsidP="00E81D7A">
      <w:pPr>
        <w:spacing w:after="0" w:line="240" w:lineRule="auto"/>
        <w:rPr>
          <w:rFonts w:ascii="Times New Roman" w:eastAsia="Times New Roman" w:hAnsi="Times New Roman" w:cs="Times New Roman"/>
          <w:lang w:eastAsia="ro-RO"/>
        </w:rPr>
      </w:pPr>
      <w:r w:rsidRPr="00A74F21">
        <w:rPr>
          <w:rFonts w:ascii="Times New Roman" w:eastAsia="Times New Roman" w:hAnsi="Times New Roman" w:cs="Times New Roman"/>
          <w:lang w:eastAsia="ro-RO"/>
        </w:rPr>
        <w:t xml:space="preserve">Compartiment </w:t>
      </w:r>
      <w:proofErr w:type="spellStart"/>
      <w:r w:rsidRPr="00A74F21">
        <w:rPr>
          <w:rFonts w:ascii="Times New Roman" w:eastAsia="Times New Roman" w:hAnsi="Times New Roman" w:cs="Times New Roman"/>
          <w:lang w:eastAsia="ro-RO"/>
        </w:rPr>
        <w:t>Urbansim</w:t>
      </w:r>
      <w:proofErr w:type="spellEnd"/>
      <w:r w:rsidRPr="00A74F21">
        <w:rPr>
          <w:rFonts w:ascii="Times New Roman" w:eastAsia="Times New Roman" w:hAnsi="Times New Roman" w:cs="Times New Roman"/>
          <w:lang w:eastAsia="ro-RO"/>
        </w:rPr>
        <w:t>, Amenajarea Teritoriului și Achiziții Publice</w:t>
      </w:r>
    </w:p>
    <w:p w:rsidR="00E81D7A" w:rsidRPr="00A74F21" w:rsidRDefault="00E81D7A" w:rsidP="00E81D7A">
      <w:pPr>
        <w:spacing w:after="0" w:line="240" w:lineRule="auto"/>
        <w:rPr>
          <w:rFonts w:ascii="Times New Roman" w:eastAsia="Times New Roman" w:hAnsi="Times New Roman" w:cs="Times New Roman"/>
          <w:lang w:eastAsia="ro-RO"/>
        </w:rPr>
      </w:pPr>
      <w:r w:rsidRPr="00A74F21">
        <w:rPr>
          <w:rFonts w:ascii="Times New Roman" w:eastAsia="Times New Roman" w:hAnsi="Times New Roman" w:cs="Times New Roman"/>
          <w:lang w:eastAsia="ro-RO"/>
        </w:rPr>
        <w:t xml:space="preserve">Nr. </w:t>
      </w:r>
      <w:r w:rsidR="00116379">
        <w:rPr>
          <w:rFonts w:ascii="Times New Roman" w:eastAsia="Times New Roman" w:hAnsi="Times New Roman" w:cs="Times New Roman"/>
          <w:lang w:eastAsia="ro-RO"/>
        </w:rPr>
        <w:t xml:space="preserve">  2683 / 29.07.2024</w:t>
      </w:r>
    </w:p>
    <w:p w:rsidR="00E81D7A" w:rsidRPr="00A74F21" w:rsidRDefault="00E81D7A" w:rsidP="00E81D7A">
      <w:pPr>
        <w:spacing w:after="0" w:line="240" w:lineRule="auto"/>
        <w:jc w:val="both"/>
        <w:rPr>
          <w:rFonts w:ascii="Times New Roman" w:eastAsia="Times New Roman" w:hAnsi="Times New Roman" w:cs="Times New Roman"/>
          <w:lang w:eastAsia="ro-RO"/>
        </w:rPr>
      </w:pPr>
    </w:p>
    <w:p w:rsidR="00E81D7A" w:rsidRPr="00A74F21" w:rsidRDefault="00E81D7A" w:rsidP="00882170">
      <w:pPr>
        <w:spacing w:after="0" w:line="240" w:lineRule="auto"/>
        <w:jc w:val="center"/>
        <w:rPr>
          <w:rFonts w:ascii="Times New Roman" w:eastAsia="Times New Roman" w:hAnsi="Times New Roman" w:cs="Times New Roman"/>
          <w:b/>
          <w:lang w:eastAsia="ro-RO"/>
        </w:rPr>
      </w:pPr>
      <w:r w:rsidRPr="00A74F21">
        <w:rPr>
          <w:rFonts w:ascii="Times New Roman" w:eastAsia="Times New Roman" w:hAnsi="Times New Roman" w:cs="Times New Roman"/>
          <w:b/>
          <w:lang w:eastAsia="ro-RO"/>
        </w:rPr>
        <w:t>R A P O R T   DE  S P E C I A L I T A T E</w:t>
      </w:r>
    </w:p>
    <w:p w:rsidR="00E81D7A" w:rsidRPr="00A74F21" w:rsidRDefault="00016416" w:rsidP="00E81D7A">
      <w:pPr>
        <w:spacing w:after="0" w:line="240" w:lineRule="auto"/>
        <w:jc w:val="both"/>
        <w:rPr>
          <w:rFonts w:ascii="Times New Roman" w:eastAsia="Times New Roman" w:hAnsi="Times New Roman" w:cs="Times New Roman"/>
          <w:lang w:eastAsia="ro-RO"/>
        </w:rPr>
      </w:pPr>
      <w:r w:rsidRPr="00A74F21">
        <w:rPr>
          <w:rFonts w:ascii="Times New Roman" w:eastAsia="Times New Roman" w:hAnsi="Times New Roman" w:cs="Times New Roman"/>
          <w:lang w:eastAsia="ro-RO"/>
        </w:rPr>
        <w:t>La proiectul</w:t>
      </w:r>
      <w:r w:rsidR="00E81D7A" w:rsidRPr="00A74F21">
        <w:rPr>
          <w:rFonts w:ascii="Times New Roman" w:eastAsia="Times New Roman" w:hAnsi="Times New Roman" w:cs="Times New Roman"/>
          <w:lang w:eastAsia="ro-RO"/>
        </w:rPr>
        <w:t xml:space="preserve"> de hotărâre privind</w:t>
      </w:r>
      <w:r w:rsidR="00E81D7A" w:rsidRPr="00A74F21">
        <w:rPr>
          <w:rFonts w:ascii="Times New Roman" w:eastAsia="Times New Roman" w:hAnsi="Times New Roman" w:cs="Times New Roman"/>
          <w:spacing w:val="-2"/>
          <w:lang w:eastAsia="ro-RO"/>
        </w:rPr>
        <w:t xml:space="preserve"> </w:t>
      </w:r>
      <w:r w:rsidR="00882170" w:rsidRPr="00A74F21">
        <w:rPr>
          <w:rFonts w:ascii="Times New Roman" w:eastAsia="Times New Roman" w:hAnsi="Times New Roman" w:cs="Times New Roman"/>
          <w:lang w:eastAsia="ro-RO"/>
        </w:rPr>
        <w:t>aprobarea</w:t>
      </w:r>
      <w:r w:rsidR="00E81D7A" w:rsidRPr="00A74F21">
        <w:rPr>
          <w:rFonts w:ascii="Times New Roman" w:eastAsia="Times New Roman" w:hAnsi="Times New Roman" w:cs="Times New Roman"/>
          <w:lang w:eastAsia="ro-RO"/>
        </w:rPr>
        <w:t xml:space="preserve"> documentației tehnice faza S.F., D.T.A.C., </w:t>
      </w:r>
      <w:proofErr w:type="spellStart"/>
      <w:r w:rsidR="00E81D7A" w:rsidRPr="00A74F21">
        <w:rPr>
          <w:rFonts w:ascii="Times New Roman" w:eastAsia="Times New Roman" w:hAnsi="Times New Roman" w:cs="Times New Roman"/>
          <w:lang w:eastAsia="ro-RO"/>
        </w:rPr>
        <w:t>PTh</w:t>
      </w:r>
      <w:proofErr w:type="spellEnd"/>
      <w:r w:rsidR="00E81D7A" w:rsidRPr="00A74F21">
        <w:rPr>
          <w:rFonts w:ascii="Times New Roman" w:eastAsia="Times New Roman" w:hAnsi="Times New Roman" w:cs="Times New Roman"/>
          <w:lang w:eastAsia="ro-RO"/>
        </w:rPr>
        <w:t xml:space="preserve"> a indicatorilor tehnico-economici și a devizului general  pentru obiectivul de investiții „DEZVOLTAREA SISTEMULUI DE MANAGEMENT LOCAL PRIN IMPLEMENTAREA UNUI SISTEM DE MONITORIZARE SI SIGURANTA A SPATIULUI PUBLIC LA NIVELUL COMUNEI IVANESTI, JUDETUL VASLUI” aprobat pentru finanțare,  în cadrul Planului National de Redresare si </w:t>
      </w:r>
      <w:proofErr w:type="spellStart"/>
      <w:r w:rsidR="00E81D7A" w:rsidRPr="00A74F21">
        <w:rPr>
          <w:rFonts w:ascii="Times New Roman" w:eastAsia="Times New Roman" w:hAnsi="Times New Roman" w:cs="Times New Roman"/>
          <w:lang w:eastAsia="ro-RO"/>
        </w:rPr>
        <w:t>Rezilienta</w:t>
      </w:r>
      <w:proofErr w:type="spellEnd"/>
      <w:r w:rsidR="00E81D7A" w:rsidRPr="00A74F21">
        <w:rPr>
          <w:rFonts w:ascii="Times New Roman" w:eastAsia="Times New Roman" w:hAnsi="Times New Roman" w:cs="Times New Roman"/>
          <w:lang w:eastAsia="ro-RO"/>
        </w:rPr>
        <w:t xml:space="preserve"> – Componenta C10 – Fondul Local - </w:t>
      </w:r>
      <w:proofErr w:type="spellStart"/>
      <w:r w:rsidR="00E81D7A" w:rsidRPr="00A74F21">
        <w:rPr>
          <w:rFonts w:ascii="Times New Roman" w:eastAsia="Times New Roman" w:hAnsi="Times New Roman" w:cs="Times New Roman"/>
          <w:lang w:eastAsia="ro-RO"/>
        </w:rPr>
        <w:t>Subinvestitia</w:t>
      </w:r>
      <w:proofErr w:type="spellEnd"/>
      <w:r w:rsidR="00E81D7A" w:rsidRPr="00A74F21">
        <w:rPr>
          <w:rFonts w:ascii="Times New Roman" w:eastAsia="Times New Roman" w:hAnsi="Times New Roman" w:cs="Times New Roman"/>
          <w:lang w:eastAsia="ro-RO"/>
        </w:rPr>
        <w:t xml:space="preserve"> I.1.2 - Asigurarea infrastructurii pentru transportul verde – ITS/alte infrastructuri TIC</w:t>
      </w:r>
    </w:p>
    <w:p w:rsidR="00E81D7A" w:rsidRPr="00A74F21" w:rsidRDefault="00E81D7A" w:rsidP="00E81D7A">
      <w:pPr>
        <w:spacing w:after="0" w:line="240" w:lineRule="auto"/>
        <w:ind w:left="594" w:right="845"/>
        <w:jc w:val="center"/>
        <w:rPr>
          <w:rFonts w:ascii="Times New Roman" w:eastAsia="Times New Roman" w:hAnsi="Times New Roman" w:cs="Times New Roman"/>
          <w:bCs/>
          <w:noProof/>
          <w:lang w:eastAsia="ro-RO"/>
        </w:rPr>
      </w:pPr>
    </w:p>
    <w:p w:rsidR="00E81D7A" w:rsidRPr="00A74F21" w:rsidRDefault="00E81D7A" w:rsidP="00E81D7A">
      <w:pPr>
        <w:spacing w:after="0" w:line="240" w:lineRule="auto"/>
        <w:jc w:val="both"/>
        <w:rPr>
          <w:rFonts w:ascii="Times New Roman" w:eastAsia="Times New Roman" w:hAnsi="Times New Roman" w:cs="Times New Roman"/>
          <w:bCs/>
          <w:noProof/>
          <w:lang w:val="en-US" w:eastAsia="ro-RO"/>
        </w:rPr>
      </w:pPr>
      <w:r w:rsidRPr="00A74F21">
        <w:rPr>
          <w:rFonts w:ascii="Times New Roman" w:eastAsia="Times New Roman" w:hAnsi="Times New Roman" w:cs="Times New Roman"/>
          <w:bCs/>
          <w:noProof/>
          <w:lang w:eastAsia="ro-RO"/>
        </w:rPr>
        <w:t xml:space="preserve">Subsemnata, Sitaru Mihaela-Livioara, în calitate de consilier achiziții publice, în cadrul aparatului de specialitate al primarului Comunei Ivănești, județul Vaslui </w:t>
      </w:r>
      <w:r w:rsidRPr="00A74F21">
        <w:rPr>
          <w:rFonts w:ascii="Times New Roman" w:eastAsia="Times New Roman" w:hAnsi="Times New Roman" w:cs="Times New Roman"/>
          <w:b/>
          <w:bCs/>
          <w:noProof/>
          <w:lang w:eastAsia="ro-RO"/>
        </w:rPr>
        <w:t>având în vedere</w:t>
      </w:r>
      <w:r w:rsidRPr="00A74F21">
        <w:rPr>
          <w:rFonts w:ascii="Times New Roman" w:eastAsia="Times New Roman" w:hAnsi="Times New Roman" w:cs="Times New Roman"/>
          <w:b/>
          <w:bCs/>
          <w:noProof/>
          <w:lang w:val="en-US" w:eastAsia="ro-RO"/>
        </w:rPr>
        <w:t>:</w:t>
      </w:r>
    </w:p>
    <w:p w:rsidR="00E81D7A" w:rsidRPr="00A74F21" w:rsidRDefault="00E81D7A" w:rsidP="00E81D7A">
      <w:pPr>
        <w:numPr>
          <w:ilvl w:val="0"/>
          <w:numId w:val="5"/>
        </w:numPr>
        <w:spacing w:after="0" w:line="240" w:lineRule="auto"/>
        <w:jc w:val="both"/>
        <w:rPr>
          <w:rFonts w:ascii="Times New Roman" w:eastAsia="CIDFont+F3" w:hAnsi="Times New Roman" w:cs="Times New Roman"/>
          <w:lang w:val="en-US" w:eastAsia="ro-RO"/>
        </w:rPr>
      </w:pPr>
      <w:proofErr w:type="spellStart"/>
      <w:r w:rsidRPr="00A74F21">
        <w:rPr>
          <w:rFonts w:ascii="Times New Roman" w:eastAsia="CIDFont+F3" w:hAnsi="Times New Roman" w:cs="Times New Roman"/>
          <w:lang w:val="en-US" w:eastAsia="ro-RO"/>
        </w:rPr>
        <w:t>Referatul</w:t>
      </w:r>
      <w:proofErr w:type="spellEnd"/>
      <w:r w:rsidRPr="00A74F21">
        <w:rPr>
          <w:rFonts w:ascii="Times New Roman" w:eastAsia="CIDFont+F3" w:hAnsi="Times New Roman" w:cs="Times New Roman"/>
          <w:lang w:val="en-US" w:eastAsia="ro-RO"/>
        </w:rPr>
        <w:t xml:space="preserve"> de </w:t>
      </w:r>
      <w:proofErr w:type="spellStart"/>
      <w:r w:rsidRPr="00A74F21">
        <w:rPr>
          <w:rFonts w:ascii="Times New Roman" w:eastAsia="CIDFont+F3" w:hAnsi="Times New Roman" w:cs="Times New Roman"/>
          <w:lang w:val="en-US" w:eastAsia="ro-RO"/>
        </w:rPr>
        <w:t>aprobare</w:t>
      </w:r>
      <w:proofErr w:type="spellEnd"/>
      <w:r w:rsidRPr="00A74F21">
        <w:rPr>
          <w:rFonts w:ascii="Times New Roman" w:eastAsia="CIDFont+F3" w:hAnsi="Times New Roman" w:cs="Times New Roman"/>
          <w:lang w:val="en-US" w:eastAsia="ro-RO"/>
        </w:rPr>
        <w:t xml:space="preserve"> al </w:t>
      </w:r>
      <w:proofErr w:type="spellStart"/>
      <w:r w:rsidRPr="00A74F21">
        <w:rPr>
          <w:rFonts w:ascii="Times New Roman" w:eastAsia="CIDFont+F3" w:hAnsi="Times New Roman" w:cs="Times New Roman"/>
          <w:lang w:val="en-US" w:eastAsia="ro-RO"/>
        </w:rPr>
        <w:t>primarului</w:t>
      </w:r>
      <w:proofErr w:type="spellEnd"/>
      <w:r w:rsidRPr="00A74F21">
        <w:rPr>
          <w:rFonts w:ascii="Times New Roman" w:eastAsia="CIDFont+F3" w:hAnsi="Times New Roman" w:cs="Times New Roman"/>
          <w:lang w:val="en-US" w:eastAsia="ro-RO"/>
        </w:rPr>
        <w:t xml:space="preserve"> </w:t>
      </w:r>
      <w:proofErr w:type="spellStart"/>
      <w:r w:rsidRPr="00A74F21">
        <w:rPr>
          <w:rFonts w:ascii="Times New Roman" w:eastAsia="CIDFont+F3" w:hAnsi="Times New Roman" w:cs="Times New Roman"/>
          <w:lang w:val="en-US" w:eastAsia="ro-RO"/>
        </w:rPr>
        <w:t>comunei</w:t>
      </w:r>
      <w:proofErr w:type="spellEnd"/>
      <w:r w:rsidRPr="00A74F21">
        <w:rPr>
          <w:rFonts w:ascii="Times New Roman" w:eastAsia="CIDFont+F3" w:hAnsi="Times New Roman" w:cs="Times New Roman"/>
          <w:lang w:val="en-US" w:eastAsia="ro-RO"/>
        </w:rPr>
        <w:t xml:space="preserve"> </w:t>
      </w:r>
      <w:proofErr w:type="spellStart"/>
      <w:r w:rsidRPr="00A74F21">
        <w:rPr>
          <w:rFonts w:ascii="Times New Roman" w:eastAsia="CIDFont+F3" w:hAnsi="Times New Roman" w:cs="Times New Roman"/>
          <w:lang w:val="en-US" w:eastAsia="ro-RO"/>
        </w:rPr>
        <w:t>Ivănești</w:t>
      </w:r>
      <w:proofErr w:type="spellEnd"/>
      <w:r w:rsidRPr="00A74F21">
        <w:rPr>
          <w:rFonts w:ascii="Times New Roman" w:eastAsia="CIDFont+F3" w:hAnsi="Times New Roman" w:cs="Times New Roman"/>
          <w:lang w:val="en-US" w:eastAsia="ro-RO"/>
        </w:rPr>
        <w:t>;</w:t>
      </w:r>
    </w:p>
    <w:p w:rsidR="00E81D7A" w:rsidRPr="00A74F21" w:rsidRDefault="00E81D7A" w:rsidP="00E81D7A">
      <w:pPr>
        <w:numPr>
          <w:ilvl w:val="0"/>
          <w:numId w:val="5"/>
        </w:numPr>
        <w:spacing w:after="0" w:line="240" w:lineRule="auto"/>
        <w:jc w:val="both"/>
        <w:rPr>
          <w:rFonts w:ascii="Times New Roman" w:eastAsia="CIDFont+F3" w:hAnsi="Times New Roman" w:cs="Times New Roman"/>
          <w:lang w:val="en-US" w:eastAsia="ro-RO"/>
        </w:rPr>
      </w:pPr>
      <w:r w:rsidRPr="00A74F21">
        <w:rPr>
          <w:rFonts w:ascii="Times New Roman" w:eastAsia="Times New Roman" w:hAnsi="Times New Roman" w:cs="Times New Roman"/>
          <w:lang w:val="it-IT" w:eastAsia="ro-RO"/>
        </w:rPr>
        <w:t>Legea nr.24/2000 privind normele de tehnica legislativa pentru elaborarea actelor normative, republicata cu modificarile si completarile ulterioare;</w:t>
      </w:r>
    </w:p>
    <w:p w:rsidR="00E81D7A" w:rsidRPr="00A74F21" w:rsidRDefault="00E81D7A" w:rsidP="00E81D7A">
      <w:pPr>
        <w:numPr>
          <w:ilvl w:val="0"/>
          <w:numId w:val="5"/>
        </w:numPr>
        <w:spacing w:after="0" w:line="240" w:lineRule="auto"/>
        <w:jc w:val="both"/>
        <w:rPr>
          <w:rFonts w:ascii="Times New Roman" w:eastAsia="CIDFont+F3" w:hAnsi="Times New Roman" w:cs="Times New Roman"/>
          <w:lang w:val="en-US" w:eastAsia="ro-RO"/>
        </w:rPr>
      </w:pPr>
      <w:r w:rsidRPr="00A74F21">
        <w:rPr>
          <w:rFonts w:ascii="Times New Roman" w:eastAsia="Times New Roman" w:hAnsi="Times New Roman" w:cs="Times New Roman"/>
          <w:color w:val="000000"/>
          <w:lang w:eastAsia="ro-RO"/>
        </w:rPr>
        <w:t xml:space="preserve">H.G. nr. 907 / 2016 privind etapele de elaborare si </w:t>
      </w:r>
      <w:proofErr w:type="spellStart"/>
      <w:r w:rsidRPr="00A74F21">
        <w:rPr>
          <w:rFonts w:ascii="Times New Roman" w:eastAsia="Times New Roman" w:hAnsi="Times New Roman" w:cs="Times New Roman"/>
          <w:color w:val="000000"/>
          <w:lang w:eastAsia="ro-RO"/>
        </w:rPr>
        <w:t>continutul-cadru</w:t>
      </w:r>
      <w:proofErr w:type="spellEnd"/>
      <w:r w:rsidRPr="00A74F21">
        <w:rPr>
          <w:rFonts w:ascii="Times New Roman" w:eastAsia="Times New Roman" w:hAnsi="Times New Roman" w:cs="Times New Roman"/>
          <w:color w:val="000000"/>
          <w:lang w:eastAsia="ro-RO"/>
        </w:rPr>
        <w:t xml:space="preserve"> al </w:t>
      </w:r>
      <w:proofErr w:type="spellStart"/>
      <w:r w:rsidRPr="00A74F21">
        <w:rPr>
          <w:rFonts w:ascii="Times New Roman" w:eastAsia="Times New Roman" w:hAnsi="Times New Roman" w:cs="Times New Roman"/>
          <w:color w:val="000000"/>
          <w:lang w:eastAsia="ro-RO"/>
        </w:rPr>
        <w:t>documentatiilor</w:t>
      </w:r>
      <w:proofErr w:type="spellEnd"/>
      <w:r w:rsidRPr="00A74F21">
        <w:rPr>
          <w:rFonts w:ascii="Times New Roman" w:eastAsia="Times New Roman" w:hAnsi="Times New Roman" w:cs="Times New Roman"/>
          <w:color w:val="000000"/>
          <w:lang w:eastAsia="ro-RO"/>
        </w:rPr>
        <w:t xml:space="preserve"> tehnico-economice aferente obiectivelor/proiectelor de </w:t>
      </w:r>
      <w:proofErr w:type="spellStart"/>
      <w:r w:rsidRPr="00A74F21">
        <w:rPr>
          <w:rFonts w:ascii="Times New Roman" w:eastAsia="Times New Roman" w:hAnsi="Times New Roman" w:cs="Times New Roman"/>
          <w:color w:val="000000"/>
          <w:lang w:eastAsia="ro-RO"/>
        </w:rPr>
        <w:t>investitii</w:t>
      </w:r>
      <w:proofErr w:type="spellEnd"/>
      <w:r w:rsidRPr="00A74F21">
        <w:rPr>
          <w:rFonts w:ascii="Times New Roman" w:eastAsia="Times New Roman" w:hAnsi="Times New Roman" w:cs="Times New Roman"/>
          <w:color w:val="000000"/>
          <w:lang w:eastAsia="ro-RO"/>
        </w:rPr>
        <w:t xml:space="preserve"> </w:t>
      </w:r>
      <w:proofErr w:type="spellStart"/>
      <w:r w:rsidRPr="00A74F21">
        <w:rPr>
          <w:rFonts w:ascii="Times New Roman" w:eastAsia="Times New Roman" w:hAnsi="Times New Roman" w:cs="Times New Roman"/>
          <w:color w:val="000000"/>
          <w:lang w:eastAsia="ro-RO"/>
        </w:rPr>
        <w:t>finantate</w:t>
      </w:r>
      <w:proofErr w:type="spellEnd"/>
      <w:r w:rsidRPr="00A74F21">
        <w:rPr>
          <w:rFonts w:ascii="Times New Roman" w:eastAsia="Times New Roman" w:hAnsi="Times New Roman" w:cs="Times New Roman"/>
          <w:color w:val="000000"/>
          <w:lang w:eastAsia="ro-RO"/>
        </w:rPr>
        <w:t xml:space="preserve"> din fonduri publice;</w:t>
      </w:r>
    </w:p>
    <w:p w:rsidR="00E81D7A" w:rsidRPr="00A74F21" w:rsidRDefault="00E81D7A" w:rsidP="00E81D7A">
      <w:pPr>
        <w:numPr>
          <w:ilvl w:val="0"/>
          <w:numId w:val="5"/>
        </w:numPr>
        <w:spacing w:after="0" w:line="240" w:lineRule="auto"/>
        <w:jc w:val="both"/>
        <w:rPr>
          <w:rFonts w:ascii="Times New Roman" w:eastAsia="CIDFont+F3" w:hAnsi="Times New Roman" w:cs="Times New Roman"/>
          <w:lang w:val="en-US" w:eastAsia="ro-RO"/>
        </w:rPr>
      </w:pPr>
      <w:r w:rsidRPr="00A74F21">
        <w:rPr>
          <w:rFonts w:ascii="Times New Roman" w:eastAsia="Times New Roman" w:hAnsi="Times New Roman" w:cs="Times New Roman"/>
          <w:lang w:eastAsia="ro-RO"/>
        </w:rPr>
        <w:t>Prevederile Ghidului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specific</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pentru</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Planul</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Național</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de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Redresare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și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Reziliență</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(PNRR),</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Componenta</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C10</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FONDUL LOCAL,</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investiția</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I.1 – Mobilitate urbană durabilă,</w:t>
      </w:r>
      <w:r w:rsidRPr="00A74F21">
        <w:rPr>
          <w:rFonts w:ascii="Times New Roman" w:eastAsia="Times New Roman" w:hAnsi="Times New Roman" w:cs="Times New Roman"/>
          <w:spacing w:val="1"/>
          <w:lang w:eastAsia="ro-RO"/>
        </w:rPr>
        <w:t xml:space="preserve"> </w:t>
      </w:r>
      <w:proofErr w:type="spellStart"/>
      <w:r w:rsidRPr="00A74F21">
        <w:rPr>
          <w:rFonts w:ascii="Times New Roman" w:eastAsia="Times New Roman" w:hAnsi="Times New Roman" w:cs="Times New Roman"/>
          <w:lang w:eastAsia="ro-RO"/>
        </w:rPr>
        <w:t>subinvestiția</w:t>
      </w:r>
      <w:proofErr w:type="spellEnd"/>
      <w:r w:rsidRPr="00A74F21">
        <w:rPr>
          <w:rFonts w:ascii="Times New Roman" w:eastAsia="Times New Roman" w:hAnsi="Times New Roman" w:cs="Times New Roman"/>
          <w:lang w:eastAsia="ro-RO"/>
        </w:rPr>
        <w:t xml:space="preserve"> </w:t>
      </w:r>
      <w:r w:rsidRPr="00A74F21">
        <w:rPr>
          <w:rFonts w:ascii="Times New Roman" w:eastAsia="Times New Roman" w:hAnsi="Times New Roman" w:cs="Times New Roman"/>
          <w:b/>
          <w:bCs/>
          <w:lang w:eastAsia="ro-RO"/>
        </w:rPr>
        <w:t>I.1.2 - Asigurarea infrastructurii pentru transportul verde – alte infrastructuri TIC</w:t>
      </w:r>
      <w:r w:rsidRPr="00A74F21">
        <w:rPr>
          <w:rFonts w:ascii="Times New Roman" w:eastAsia="Times New Roman" w:hAnsi="Times New Roman" w:cs="Times New Roman"/>
          <w:lang w:eastAsia="ro-RO"/>
        </w:rPr>
        <w:t>; publicat în MONITORUL OFICIAL AL ROMÂNIEI, PARTEA I, Nr. 467 bis/10.05.2022.</w:t>
      </w:r>
    </w:p>
    <w:p w:rsidR="00E81D7A" w:rsidRPr="00A74F21" w:rsidRDefault="00E81D7A" w:rsidP="00E81D7A">
      <w:pPr>
        <w:numPr>
          <w:ilvl w:val="0"/>
          <w:numId w:val="5"/>
        </w:numPr>
        <w:spacing w:after="0" w:line="240" w:lineRule="auto"/>
        <w:jc w:val="both"/>
        <w:rPr>
          <w:rFonts w:ascii="Times New Roman" w:eastAsia="CIDFont+F3" w:hAnsi="Times New Roman" w:cs="Times New Roman"/>
          <w:lang w:val="en-US" w:eastAsia="ro-RO"/>
        </w:rPr>
      </w:pPr>
      <w:r w:rsidRPr="00A74F21">
        <w:rPr>
          <w:rFonts w:ascii="Times New Roman" w:eastAsia="Times New Roman" w:hAnsi="Times New Roman" w:cs="Times New Roman"/>
          <w:lang w:eastAsia="ro-RO"/>
        </w:rPr>
        <w:t>Legea</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nr.</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273/2006</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privind</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finanțele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publice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locale,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cu</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modificările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și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completările</w:t>
      </w:r>
      <w:r w:rsidRPr="00A74F21">
        <w:rPr>
          <w:rFonts w:ascii="Times New Roman" w:eastAsia="Times New Roman" w:hAnsi="Times New Roman" w:cs="Times New Roman"/>
          <w:spacing w:val="-57"/>
          <w:lang w:eastAsia="ro-RO"/>
        </w:rPr>
        <w:t xml:space="preserve"> </w:t>
      </w:r>
      <w:r w:rsidRPr="00A74F21">
        <w:rPr>
          <w:rFonts w:ascii="Times New Roman" w:eastAsia="Times New Roman" w:hAnsi="Times New Roman" w:cs="Times New Roman"/>
          <w:lang w:eastAsia="ro-RO"/>
        </w:rPr>
        <w:t>ulterioare;</w:t>
      </w:r>
    </w:p>
    <w:p w:rsidR="00A74F21" w:rsidRPr="00A74F21" w:rsidRDefault="00E81D7A" w:rsidP="00E81D7A">
      <w:pPr>
        <w:numPr>
          <w:ilvl w:val="0"/>
          <w:numId w:val="5"/>
        </w:numPr>
        <w:spacing w:after="0" w:line="240" w:lineRule="auto"/>
        <w:jc w:val="both"/>
        <w:rPr>
          <w:rFonts w:ascii="Times New Roman" w:eastAsia="CIDFont+F3" w:hAnsi="Times New Roman" w:cs="Times New Roman"/>
          <w:lang w:val="en-US" w:eastAsia="ro-RO"/>
        </w:rPr>
      </w:pPr>
      <w:r w:rsidRPr="00A74F21">
        <w:rPr>
          <w:rFonts w:ascii="Times New Roman" w:eastAsia="Times New Roman" w:hAnsi="Times New Roman" w:cs="Times New Roman"/>
          <w:lang w:eastAsia="ro-RO"/>
        </w:rPr>
        <w:t>Ordonanța de Urgență a Guvernului nr. 124 din 13 decembrie 2021 privind stabilirea</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cadrului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instituțional</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și</w:t>
      </w:r>
      <w:r w:rsidRPr="00A74F21">
        <w:rPr>
          <w:rFonts w:ascii="Times New Roman" w:eastAsia="Times New Roman" w:hAnsi="Times New Roman" w:cs="Times New Roman"/>
          <w:spacing w:val="1"/>
          <w:lang w:eastAsia="ro-RO"/>
        </w:rPr>
        <w:t xml:space="preserve"> </w:t>
      </w:r>
    </w:p>
    <w:p w:rsidR="00E81D7A" w:rsidRPr="00A74F21" w:rsidRDefault="00E81D7A" w:rsidP="00A74F21">
      <w:pPr>
        <w:spacing w:after="0" w:line="240" w:lineRule="auto"/>
        <w:jc w:val="both"/>
        <w:rPr>
          <w:rFonts w:ascii="Times New Roman" w:eastAsia="CIDFont+F3" w:hAnsi="Times New Roman" w:cs="Times New Roman"/>
          <w:lang w:val="en-US" w:eastAsia="ro-RO"/>
        </w:rPr>
      </w:pPr>
      <w:r w:rsidRPr="00A74F21">
        <w:rPr>
          <w:rFonts w:ascii="Times New Roman" w:eastAsia="Times New Roman" w:hAnsi="Times New Roman" w:cs="Times New Roman"/>
          <w:lang w:eastAsia="ro-RO"/>
        </w:rPr>
        <w:t>financiar</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pentru</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gestionarea</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fondurilor</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europene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alocate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României prin Mecanismul de redresare și reziliență, precum și pentru modificarea și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completarea Ordonanței de Urgență a Guvernului nr. 155/2020 privind unele măsuri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pentru elaborarea Planului național de redresare și reziliență necesar României pentru</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accesarea de fonduri externe rambursabile și nerambursabile în cadrul Mecanismului de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redresare</w:t>
      </w:r>
      <w:r w:rsidRPr="00A74F21">
        <w:rPr>
          <w:rFonts w:ascii="Times New Roman" w:eastAsia="Times New Roman" w:hAnsi="Times New Roman" w:cs="Times New Roman"/>
          <w:spacing w:val="-2"/>
          <w:lang w:eastAsia="ro-RO"/>
        </w:rPr>
        <w:t xml:space="preserve"> </w:t>
      </w:r>
      <w:r w:rsidRPr="00A74F21">
        <w:rPr>
          <w:rFonts w:ascii="Times New Roman" w:eastAsia="Times New Roman" w:hAnsi="Times New Roman" w:cs="Times New Roman"/>
          <w:lang w:eastAsia="ro-RO"/>
        </w:rPr>
        <w:t>și reziliență;</w:t>
      </w:r>
    </w:p>
    <w:p w:rsidR="00A74F21" w:rsidRPr="00A74F21" w:rsidRDefault="00E81D7A" w:rsidP="00E81D7A">
      <w:pPr>
        <w:numPr>
          <w:ilvl w:val="0"/>
          <w:numId w:val="5"/>
        </w:numPr>
        <w:spacing w:after="0" w:line="240" w:lineRule="auto"/>
        <w:jc w:val="both"/>
        <w:rPr>
          <w:rFonts w:ascii="Times New Roman" w:eastAsia="CIDFont+F3" w:hAnsi="Times New Roman" w:cs="Times New Roman"/>
          <w:lang w:val="en-US" w:eastAsia="ro-RO"/>
        </w:rPr>
      </w:pPr>
      <w:r w:rsidRPr="00A74F21">
        <w:rPr>
          <w:rFonts w:ascii="Times New Roman" w:eastAsia="Times New Roman" w:hAnsi="Times New Roman" w:cs="Times New Roman"/>
          <w:lang w:eastAsia="ro-RO"/>
        </w:rPr>
        <w:t>Hotărârea</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Guvernului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nr.</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209</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din</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14</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februarie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2022</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pentru</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aprobarea</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Normelor</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metodologice</w:t>
      </w:r>
      <w:r w:rsidRPr="00A74F21">
        <w:rPr>
          <w:rFonts w:ascii="Times New Roman" w:eastAsia="Times New Roman" w:hAnsi="Times New Roman" w:cs="Times New Roman"/>
          <w:spacing w:val="61"/>
          <w:lang w:eastAsia="ro-RO"/>
        </w:rPr>
        <w:t xml:space="preserve"> </w:t>
      </w:r>
      <w:r w:rsidRPr="00A74F21">
        <w:rPr>
          <w:rFonts w:ascii="Times New Roman" w:eastAsia="Times New Roman" w:hAnsi="Times New Roman" w:cs="Times New Roman"/>
          <w:lang w:eastAsia="ro-RO"/>
        </w:rPr>
        <w:t>de</w:t>
      </w:r>
      <w:r w:rsidRPr="00A74F21">
        <w:rPr>
          <w:rFonts w:ascii="Times New Roman" w:eastAsia="Times New Roman" w:hAnsi="Times New Roman" w:cs="Times New Roman"/>
          <w:spacing w:val="61"/>
          <w:lang w:eastAsia="ro-RO"/>
        </w:rPr>
        <w:t xml:space="preserve"> </w:t>
      </w:r>
      <w:r w:rsidRPr="00A74F21">
        <w:rPr>
          <w:rFonts w:ascii="Times New Roman" w:eastAsia="Times New Roman" w:hAnsi="Times New Roman" w:cs="Times New Roman"/>
          <w:lang w:eastAsia="ro-RO"/>
        </w:rPr>
        <w:t>aplicare</w:t>
      </w:r>
      <w:r w:rsidRPr="00A74F21">
        <w:rPr>
          <w:rFonts w:ascii="Times New Roman" w:eastAsia="Times New Roman" w:hAnsi="Times New Roman" w:cs="Times New Roman"/>
          <w:spacing w:val="61"/>
          <w:lang w:eastAsia="ro-RO"/>
        </w:rPr>
        <w:t xml:space="preserve"> </w:t>
      </w:r>
      <w:r w:rsidRPr="00A74F21">
        <w:rPr>
          <w:rFonts w:ascii="Times New Roman" w:eastAsia="Times New Roman" w:hAnsi="Times New Roman" w:cs="Times New Roman"/>
          <w:lang w:eastAsia="ro-RO"/>
        </w:rPr>
        <w:t xml:space="preserve">a   </w:t>
      </w:r>
    </w:p>
    <w:p w:rsidR="00E81D7A" w:rsidRPr="00A74F21" w:rsidRDefault="00E81D7A" w:rsidP="00A74F21">
      <w:pPr>
        <w:spacing w:after="0" w:line="240" w:lineRule="auto"/>
        <w:jc w:val="both"/>
        <w:rPr>
          <w:rFonts w:ascii="Times New Roman" w:eastAsia="CIDFont+F3" w:hAnsi="Times New Roman" w:cs="Times New Roman"/>
          <w:lang w:val="en-US" w:eastAsia="ro-RO"/>
        </w:rPr>
      </w:pPr>
      <w:r w:rsidRPr="00A74F21">
        <w:rPr>
          <w:rFonts w:ascii="Times New Roman" w:eastAsia="Times New Roman" w:hAnsi="Times New Roman" w:cs="Times New Roman"/>
          <w:lang w:eastAsia="ro-RO"/>
        </w:rPr>
        <w:t>prevederilor   Ordonanței   de   Urgență   a   Guvernului</w:t>
      </w:r>
      <w:r w:rsidRPr="00A74F21">
        <w:rPr>
          <w:rFonts w:ascii="Times New Roman" w:eastAsia="Times New Roman" w:hAnsi="Times New Roman" w:cs="Times New Roman"/>
          <w:spacing w:val="-57"/>
          <w:lang w:eastAsia="ro-RO"/>
        </w:rPr>
        <w:t xml:space="preserve"> </w:t>
      </w:r>
      <w:r w:rsidRPr="00A74F21">
        <w:rPr>
          <w:rFonts w:ascii="Times New Roman" w:eastAsia="Times New Roman" w:hAnsi="Times New Roman" w:cs="Times New Roman"/>
          <w:lang w:eastAsia="ro-RO"/>
        </w:rPr>
        <w:t>nr.</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124/2021</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privind</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stabilirea</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cadrului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instituțional</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și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financiar</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pentru</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gestionarea</w:t>
      </w:r>
      <w:r w:rsidRPr="00A74F21">
        <w:rPr>
          <w:rFonts w:ascii="Times New Roman" w:eastAsia="Times New Roman" w:hAnsi="Times New Roman" w:cs="Times New Roman"/>
          <w:spacing w:val="-57"/>
          <w:lang w:eastAsia="ro-RO"/>
        </w:rPr>
        <w:t xml:space="preserve"> </w:t>
      </w:r>
      <w:r w:rsidRPr="00A74F21">
        <w:rPr>
          <w:rFonts w:ascii="Times New Roman" w:eastAsia="Times New Roman" w:hAnsi="Times New Roman" w:cs="Times New Roman"/>
          <w:lang w:eastAsia="ro-RO"/>
        </w:rPr>
        <w:t>fondurilor</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europene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alocate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României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prin</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Mecanismul</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de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redresare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și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reziliență,</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precum</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și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pentru</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modificarea</w:t>
      </w:r>
      <w:r w:rsidRPr="00A74F21">
        <w:rPr>
          <w:rFonts w:ascii="Times New Roman" w:eastAsia="Times New Roman" w:hAnsi="Times New Roman" w:cs="Times New Roman"/>
          <w:spacing w:val="60"/>
          <w:lang w:eastAsia="ro-RO"/>
        </w:rPr>
        <w:t xml:space="preserve"> </w:t>
      </w:r>
      <w:r w:rsidRPr="00A74F21">
        <w:rPr>
          <w:rFonts w:ascii="Times New Roman" w:eastAsia="Times New Roman" w:hAnsi="Times New Roman" w:cs="Times New Roman"/>
          <w:lang w:eastAsia="ro-RO"/>
        </w:rPr>
        <w:t>și</w:t>
      </w:r>
      <w:r w:rsidRPr="00A74F21">
        <w:rPr>
          <w:rFonts w:ascii="Times New Roman" w:eastAsia="Times New Roman" w:hAnsi="Times New Roman" w:cs="Times New Roman"/>
          <w:spacing w:val="60"/>
          <w:lang w:eastAsia="ro-RO"/>
        </w:rPr>
        <w:t xml:space="preserve"> </w:t>
      </w:r>
      <w:r w:rsidRPr="00A74F21">
        <w:rPr>
          <w:rFonts w:ascii="Times New Roman" w:eastAsia="Times New Roman" w:hAnsi="Times New Roman" w:cs="Times New Roman"/>
          <w:lang w:eastAsia="ro-RO"/>
        </w:rPr>
        <w:t>completarea</w:t>
      </w:r>
      <w:r w:rsidRPr="00A74F21">
        <w:rPr>
          <w:rFonts w:ascii="Times New Roman" w:eastAsia="Times New Roman" w:hAnsi="Times New Roman" w:cs="Times New Roman"/>
          <w:spacing w:val="60"/>
          <w:lang w:eastAsia="ro-RO"/>
        </w:rPr>
        <w:t xml:space="preserve"> </w:t>
      </w:r>
      <w:r w:rsidRPr="00A74F21">
        <w:rPr>
          <w:rFonts w:ascii="Times New Roman" w:eastAsia="Times New Roman" w:hAnsi="Times New Roman" w:cs="Times New Roman"/>
          <w:lang w:eastAsia="ro-RO"/>
        </w:rPr>
        <w:t>Ordonanței</w:t>
      </w:r>
      <w:r w:rsidRPr="00A74F21">
        <w:rPr>
          <w:rFonts w:ascii="Times New Roman" w:eastAsia="Times New Roman" w:hAnsi="Times New Roman" w:cs="Times New Roman"/>
          <w:spacing w:val="60"/>
          <w:lang w:eastAsia="ro-RO"/>
        </w:rPr>
        <w:t xml:space="preserve"> </w:t>
      </w:r>
      <w:r w:rsidRPr="00A74F21">
        <w:rPr>
          <w:rFonts w:ascii="Times New Roman" w:eastAsia="Times New Roman" w:hAnsi="Times New Roman" w:cs="Times New Roman"/>
          <w:lang w:eastAsia="ro-RO"/>
        </w:rPr>
        <w:t>de</w:t>
      </w:r>
      <w:r w:rsidRPr="00A74F21">
        <w:rPr>
          <w:rFonts w:ascii="Times New Roman" w:eastAsia="Times New Roman" w:hAnsi="Times New Roman" w:cs="Times New Roman"/>
          <w:spacing w:val="60"/>
          <w:lang w:eastAsia="ro-RO"/>
        </w:rPr>
        <w:t xml:space="preserve"> </w:t>
      </w:r>
      <w:r w:rsidRPr="00A74F21">
        <w:rPr>
          <w:rFonts w:ascii="Times New Roman" w:eastAsia="Times New Roman" w:hAnsi="Times New Roman" w:cs="Times New Roman"/>
          <w:lang w:eastAsia="ro-RO"/>
        </w:rPr>
        <w:t>Urgență</w:t>
      </w:r>
      <w:r w:rsidRPr="00A74F21">
        <w:rPr>
          <w:rFonts w:ascii="Times New Roman" w:eastAsia="Times New Roman" w:hAnsi="Times New Roman" w:cs="Times New Roman"/>
          <w:spacing w:val="60"/>
          <w:lang w:eastAsia="ro-RO"/>
        </w:rPr>
        <w:t xml:space="preserve"> </w:t>
      </w:r>
      <w:r w:rsidRPr="00A74F21">
        <w:rPr>
          <w:rFonts w:ascii="Times New Roman" w:eastAsia="Times New Roman" w:hAnsi="Times New Roman" w:cs="Times New Roman"/>
          <w:lang w:eastAsia="ro-RO"/>
        </w:rPr>
        <w:t>a</w:t>
      </w:r>
      <w:r w:rsidRPr="00A74F21">
        <w:rPr>
          <w:rFonts w:ascii="Times New Roman" w:eastAsia="Times New Roman" w:hAnsi="Times New Roman" w:cs="Times New Roman"/>
          <w:spacing w:val="60"/>
          <w:lang w:eastAsia="ro-RO"/>
        </w:rPr>
        <w:t xml:space="preserve"> </w:t>
      </w:r>
      <w:r w:rsidRPr="00A74F21">
        <w:rPr>
          <w:rFonts w:ascii="Times New Roman" w:eastAsia="Times New Roman" w:hAnsi="Times New Roman" w:cs="Times New Roman"/>
          <w:lang w:eastAsia="ro-RO"/>
        </w:rPr>
        <w:t>Guvernului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nr. 155/2020 privind unele măsuri pentru elaborarea Planului național de redresare și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reziliență</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necesar</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României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pentru</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accesarea</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de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fonduri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externe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rambursabile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și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nerambursabile</w:t>
      </w:r>
      <w:r w:rsidRPr="00A74F21">
        <w:rPr>
          <w:rFonts w:ascii="Times New Roman" w:eastAsia="Times New Roman" w:hAnsi="Times New Roman" w:cs="Times New Roman"/>
          <w:spacing w:val="-2"/>
          <w:lang w:eastAsia="ro-RO"/>
        </w:rPr>
        <w:t xml:space="preserve"> </w:t>
      </w:r>
      <w:r w:rsidRPr="00A74F21">
        <w:rPr>
          <w:rFonts w:ascii="Times New Roman" w:eastAsia="Times New Roman" w:hAnsi="Times New Roman" w:cs="Times New Roman"/>
          <w:lang w:eastAsia="ro-RO"/>
        </w:rPr>
        <w:t>în</w:t>
      </w:r>
      <w:r w:rsidRPr="00A74F21">
        <w:rPr>
          <w:rFonts w:ascii="Times New Roman" w:eastAsia="Times New Roman" w:hAnsi="Times New Roman" w:cs="Times New Roman"/>
          <w:spacing w:val="2"/>
          <w:lang w:eastAsia="ro-RO"/>
        </w:rPr>
        <w:t xml:space="preserve"> </w:t>
      </w:r>
      <w:r w:rsidRPr="00A74F21">
        <w:rPr>
          <w:rFonts w:ascii="Times New Roman" w:eastAsia="Times New Roman" w:hAnsi="Times New Roman" w:cs="Times New Roman"/>
          <w:lang w:eastAsia="ro-RO"/>
        </w:rPr>
        <w:t>cadrul</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Mecanismului de</w:t>
      </w:r>
      <w:r w:rsidRPr="00A74F21">
        <w:rPr>
          <w:rFonts w:ascii="Times New Roman" w:eastAsia="Times New Roman" w:hAnsi="Times New Roman" w:cs="Times New Roman"/>
          <w:spacing w:val="-2"/>
          <w:lang w:eastAsia="ro-RO"/>
        </w:rPr>
        <w:t xml:space="preserve"> </w:t>
      </w:r>
      <w:r w:rsidRPr="00A74F21">
        <w:rPr>
          <w:rFonts w:ascii="Times New Roman" w:eastAsia="Times New Roman" w:hAnsi="Times New Roman" w:cs="Times New Roman"/>
          <w:lang w:eastAsia="ro-RO"/>
        </w:rPr>
        <w:t>redresare</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și</w:t>
      </w:r>
      <w:r w:rsidRPr="00A74F21">
        <w:rPr>
          <w:rFonts w:ascii="Times New Roman" w:eastAsia="Times New Roman" w:hAnsi="Times New Roman" w:cs="Times New Roman"/>
          <w:spacing w:val="-1"/>
          <w:lang w:eastAsia="ro-RO"/>
        </w:rPr>
        <w:t xml:space="preserve"> </w:t>
      </w:r>
      <w:r w:rsidRPr="00A74F21">
        <w:rPr>
          <w:rFonts w:ascii="Times New Roman" w:eastAsia="Times New Roman" w:hAnsi="Times New Roman" w:cs="Times New Roman"/>
          <w:lang w:eastAsia="ro-RO"/>
        </w:rPr>
        <w:t>reziliență;</w:t>
      </w:r>
    </w:p>
    <w:p w:rsidR="00A74F21" w:rsidRPr="00A74F21" w:rsidRDefault="00E81D7A" w:rsidP="00E81D7A">
      <w:pPr>
        <w:numPr>
          <w:ilvl w:val="0"/>
          <w:numId w:val="5"/>
        </w:numPr>
        <w:spacing w:after="0" w:line="240" w:lineRule="auto"/>
        <w:jc w:val="both"/>
        <w:rPr>
          <w:rFonts w:ascii="Times New Roman" w:eastAsia="CIDFont+F3" w:hAnsi="Times New Roman" w:cs="Times New Roman"/>
          <w:lang w:val="en-US" w:eastAsia="ro-RO"/>
        </w:rPr>
      </w:pPr>
      <w:r w:rsidRPr="00A74F21">
        <w:rPr>
          <w:rFonts w:ascii="Times New Roman" w:eastAsia="Times New Roman" w:hAnsi="Times New Roman" w:cs="Times New Roman"/>
          <w:lang w:val="it-IT" w:eastAsia="ro-RO"/>
        </w:rPr>
        <w:t>P</w:t>
      </w:r>
      <w:r w:rsidRPr="00A74F21">
        <w:rPr>
          <w:rFonts w:ascii="Times New Roman" w:eastAsia="Times New Roman" w:hAnsi="Times New Roman" w:cs="Times New Roman"/>
          <w:noProof/>
          <w:color w:val="000000"/>
          <w:lang w:eastAsia="ro-RO"/>
        </w:rPr>
        <w:t xml:space="preserve">revederile art. 129 alin. (2) lit. </w:t>
      </w:r>
      <w:r w:rsidRPr="00A74F21">
        <w:rPr>
          <w:rFonts w:ascii="Times New Roman" w:eastAsia="Times New Roman" w:hAnsi="Times New Roman" w:cs="Times New Roman"/>
          <w:noProof/>
          <w:color w:val="000000"/>
          <w:lang w:val="en-US" w:eastAsia="ro-RO"/>
        </w:rPr>
        <w:t xml:space="preserve">“b”, alin. (4) lit.”a”, lit. “d”, lit. “f”, art.139 alin.(3) lit. ”e” si art. 196 alin.(1) lit. </w:t>
      </w:r>
    </w:p>
    <w:p w:rsidR="00E81D7A" w:rsidRPr="00A74F21" w:rsidRDefault="00E81D7A" w:rsidP="00A74F21">
      <w:pPr>
        <w:spacing w:after="0" w:line="240" w:lineRule="auto"/>
        <w:jc w:val="both"/>
        <w:rPr>
          <w:rFonts w:ascii="Times New Roman" w:eastAsia="CIDFont+F3" w:hAnsi="Times New Roman" w:cs="Times New Roman"/>
          <w:lang w:val="en-US" w:eastAsia="ro-RO"/>
        </w:rPr>
      </w:pPr>
      <w:r w:rsidRPr="00A74F21">
        <w:rPr>
          <w:rFonts w:ascii="Times New Roman" w:eastAsia="Times New Roman" w:hAnsi="Times New Roman" w:cs="Times New Roman"/>
          <w:noProof/>
          <w:color w:val="000000"/>
          <w:lang w:val="en-US" w:eastAsia="ro-RO"/>
        </w:rPr>
        <w:t xml:space="preserve">“a”  </w:t>
      </w:r>
      <w:r w:rsidRPr="00A74F21">
        <w:rPr>
          <w:rFonts w:ascii="Times New Roman" w:eastAsia="Times New Roman" w:hAnsi="Times New Roman" w:cs="Times New Roman"/>
          <w:noProof/>
          <w:lang w:eastAsia="ro-RO"/>
        </w:rPr>
        <w:t>din Ordonanta de Urgenta a Guvernului Romaniei nr. 57/2019 privind Codul Administrativ</w:t>
      </w:r>
      <w:r w:rsidRPr="00A74F21">
        <w:rPr>
          <w:rFonts w:ascii="Times New Roman" w:eastAsia="Times New Roman" w:hAnsi="Times New Roman" w:cs="Times New Roman"/>
          <w:lang w:eastAsia="ro-RO"/>
        </w:rPr>
        <w:t>;</w:t>
      </w:r>
    </w:p>
    <w:p w:rsidR="00A74F21" w:rsidRPr="00A74F21" w:rsidRDefault="00E81D7A" w:rsidP="00E81D7A">
      <w:pPr>
        <w:numPr>
          <w:ilvl w:val="0"/>
          <w:numId w:val="5"/>
        </w:numPr>
        <w:spacing w:after="0" w:line="240" w:lineRule="auto"/>
        <w:jc w:val="both"/>
        <w:rPr>
          <w:rFonts w:ascii="Times New Roman" w:eastAsia="CIDFont+F3" w:hAnsi="Times New Roman" w:cs="Times New Roman"/>
          <w:lang w:val="en-US" w:eastAsia="ro-RO"/>
        </w:rPr>
      </w:pPr>
      <w:r w:rsidRPr="00A74F21">
        <w:rPr>
          <w:rFonts w:ascii="Times New Roman" w:eastAsia="Times New Roman" w:hAnsi="Times New Roman" w:cs="Times New Roman"/>
          <w:color w:val="000000"/>
          <w:lang w:eastAsia="ro-RO"/>
        </w:rPr>
        <w:t xml:space="preserve">Necesitățile comunității privind dezvoltarea economico-comercială a comunei, deoarece prin accesarea acestei </w:t>
      </w:r>
    </w:p>
    <w:p w:rsidR="00E81D7A" w:rsidRPr="00A74F21" w:rsidRDefault="00E81D7A" w:rsidP="00A74F21">
      <w:pPr>
        <w:spacing w:after="0" w:line="240" w:lineRule="auto"/>
        <w:jc w:val="both"/>
        <w:rPr>
          <w:rFonts w:ascii="Times New Roman" w:eastAsia="CIDFont+F3" w:hAnsi="Times New Roman" w:cs="Times New Roman"/>
          <w:lang w:val="en-US" w:eastAsia="ro-RO"/>
        </w:rPr>
      </w:pPr>
      <w:r w:rsidRPr="00A74F21">
        <w:rPr>
          <w:rFonts w:ascii="Times New Roman" w:eastAsia="Times New Roman" w:hAnsi="Times New Roman" w:cs="Times New Roman"/>
          <w:color w:val="000000"/>
          <w:lang w:eastAsia="ro-RO"/>
        </w:rPr>
        <w:t>surse de finanțare vom crea un mediu sigur pentru cetățenii comunei Ivănești;</w:t>
      </w:r>
    </w:p>
    <w:p w:rsidR="00A74F21" w:rsidRPr="00A74F21" w:rsidRDefault="00E81D7A" w:rsidP="00E81D7A">
      <w:pPr>
        <w:numPr>
          <w:ilvl w:val="0"/>
          <w:numId w:val="5"/>
        </w:numPr>
        <w:spacing w:after="0" w:line="240" w:lineRule="auto"/>
        <w:jc w:val="both"/>
        <w:rPr>
          <w:rFonts w:ascii="Times New Roman" w:eastAsia="CIDFont+F3" w:hAnsi="Times New Roman" w:cs="Times New Roman"/>
          <w:lang w:val="en-US" w:eastAsia="ro-RO"/>
        </w:rPr>
      </w:pPr>
      <w:r w:rsidRPr="00A74F21">
        <w:rPr>
          <w:rFonts w:ascii="Times New Roman" w:eastAsia="Times New Roman" w:hAnsi="Times New Roman" w:cs="Times New Roman"/>
          <w:color w:val="000000"/>
          <w:lang w:eastAsia="ro-RO"/>
        </w:rPr>
        <w:t xml:space="preserve">Procesul verbal de recepție a serviciilor de elaborare documentație tehnică,  conform contract de servicii nr. </w:t>
      </w:r>
    </w:p>
    <w:p w:rsidR="00A74F21" w:rsidRDefault="00E81D7A" w:rsidP="00A74F21">
      <w:pPr>
        <w:spacing w:after="0" w:line="240" w:lineRule="auto"/>
        <w:jc w:val="both"/>
        <w:rPr>
          <w:rFonts w:ascii="Times New Roman" w:eastAsia="CIDFont+F3" w:hAnsi="Times New Roman" w:cs="Times New Roman"/>
          <w:lang w:val="en-US" w:eastAsia="ro-RO"/>
        </w:rPr>
      </w:pPr>
      <w:r w:rsidRPr="00A74F21">
        <w:rPr>
          <w:rFonts w:ascii="Times New Roman" w:eastAsia="Times New Roman" w:hAnsi="Times New Roman" w:cs="Times New Roman"/>
          <w:color w:val="000000"/>
          <w:lang w:eastAsia="ro-RO"/>
        </w:rPr>
        <w:t>2602 din 17.05.2022, respectiv recepționarea de la prestator a documentațiilor tehnice faza Studiu de fezabilitate (S.F.) , Documentație tehnică de Obținere a Autorizației de Construire (D.T.A.C.) și Proiect Tehnic nr. 53/2023</w:t>
      </w:r>
    </w:p>
    <w:p w:rsidR="00E81D7A" w:rsidRPr="00A74F21" w:rsidRDefault="00E81D7A" w:rsidP="00A74F21">
      <w:pPr>
        <w:spacing w:after="0" w:line="240" w:lineRule="auto"/>
        <w:ind w:firstLine="708"/>
        <w:jc w:val="both"/>
        <w:rPr>
          <w:rFonts w:ascii="Times New Roman" w:eastAsia="Times New Roman" w:hAnsi="Times New Roman" w:cs="Times New Roman"/>
          <w:bCs/>
          <w:noProof/>
          <w:lang w:eastAsia="ro-RO"/>
        </w:rPr>
      </w:pPr>
      <w:proofErr w:type="spellStart"/>
      <w:r w:rsidRPr="00A74F21">
        <w:rPr>
          <w:rFonts w:ascii="Times New Roman" w:eastAsia="CIDFont+F3" w:hAnsi="Times New Roman" w:cs="Times New Roman"/>
          <w:lang w:val="en-US" w:eastAsia="ro-RO"/>
        </w:rPr>
        <w:t>Astfel</w:t>
      </w:r>
      <w:proofErr w:type="spellEnd"/>
      <w:r w:rsidRPr="00A74F21">
        <w:rPr>
          <w:rFonts w:ascii="Times New Roman" w:eastAsia="CIDFont+F3" w:hAnsi="Times New Roman" w:cs="Times New Roman"/>
          <w:lang w:val="en-US" w:eastAsia="ro-RO"/>
        </w:rPr>
        <w:t xml:space="preserve">, </w:t>
      </w:r>
      <w:proofErr w:type="spellStart"/>
      <w:r w:rsidRPr="00A74F21">
        <w:rPr>
          <w:rFonts w:ascii="Times New Roman" w:eastAsia="CIDFont+F3" w:hAnsi="Times New Roman" w:cs="Times New Roman"/>
          <w:lang w:val="en-US" w:eastAsia="ro-RO"/>
        </w:rPr>
        <w:t>considerăm</w:t>
      </w:r>
      <w:proofErr w:type="spellEnd"/>
      <w:r w:rsidRPr="00A74F21">
        <w:rPr>
          <w:rFonts w:ascii="Times New Roman" w:eastAsia="Times New Roman" w:hAnsi="Times New Roman" w:cs="Times New Roman"/>
          <w:lang w:eastAsia="ro-RO"/>
        </w:rPr>
        <w:t xml:space="preserve"> că au fost parcurse etapele prealabile prevăzute de lege, astfel încât proiectul de hotărâre </w:t>
      </w:r>
      <w:r w:rsidR="00A74F21">
        <w:rPr>
          <w:rFonts w:ascii="Times New Roman" w:eastAsia="Times New Roman" w:hAnsi="Times New Roman" w:cs="Times New Roman"/>
          <w:b/>
          <w:lang w:eastAsia="ro-RO"/>
        </w:rPr>
        <w:t>mai sus menționat</w:t>
      </w:r>
      <w:r w:rsidRPr="00A74F21">
        <w:rPr>
          <w:rFonts w:ascii="Times New Roman" w:eastAsia="Times New Roman" w:hAnsi="Times New Roman" w:cs="Times New Roman"/>
          <w:color w:val="000000"/>
          <w:lang w:eastAsia="ro-RO"/>
        </w:rPr>
        <w:t xml:space="preserve"> </w:t>
      </w:r>
      <w:proofErr w:type="gramStart"/>
      <w:r w:rsidRPr="00A74F21">
        <w:rPr>
          <w:rFonts w:ascii="Times New Roman" w:eastAsia="Times New Roman" w:hAnsi="Times New Roman" w:cs="Times New Roman"/>
          <w:lang w:eastAsia="ro-RO"/>
        </w:rPr>
        <w:t>să</w:t>
      </w:r>
      <w:proofErr w:type="gramEnd"/>
      <w:r w:rsidRPr="00A74F21">
        <w:rPr>
          <w:rFonts w:ascii="Times New Roman" w:eastAsia="Times New Roman" w:hAnsi="Times New Roman" w:cs="Times New Roman"/>
          <w:lang w:eastAsia="ro-RO"/>
        </w:rPr>
        <w:t xml:space="preserve"> poată fi supus spre dezbatere şi adoptare Consiliului Local Ivănești.</w:t>
      </w:r>
    </w:p>
    <w:p w:rsidR="00E81D7A" w:rsidRPr="00A74F21" w:rsidRDefault="00E81D7A" w:rsidP="00E81D7A">
      <w:pPr>
        <w:spacing w:after="0" w:line="240" w:lineRule="auto"/>
        <w:ind w:firstLine="708"/>
        <w:rPr>
          <w:rFonts w:ascii="Times New Roman" w:eastAsia="Times New Roman" w:hAnsi="Times New Roman" w:cs="Times New Roman"/>
          <w:lang w:eastAsia="ro-RO"/>
        </w:rPr>
      </w:pPr>
      <w:r w:rsidRPr="00A74F21">
        <w:rPr>
          <w:rFonts w:ascii="Times New Roman" w:eastAsia="Times New Roman" w:hAnsi="Times New Roman" w:cs="Times New Roman"/>
          <w:lang w:eastAsia="ro-RO"/>
        </w:rPr>
        <w:tab/>
      </w:r>
      <w:r w:rsidRPr="00A74F21">
        <w:rPr>
          <w:rFonts w:ascii="Times New Roman" w:eastAsia="Times New Roman" w:hAnsi="Times New Roman" w:cs="Times New Roman"/>
          <w:lang w:eastAsia="ro-RO"/>
        </w:rPr>
        <w:tab/>
      </w:r>
      <w:r w:rsidRPr="00A74F21">
        <w:rPr>
          <w:rFonts w:ascii="Times New Roman" w:eastAsia="Times New Roman" w:hAnsi="Times New Roman" w:cs="Times New Roman"/>
          <w:lang w:eastAsia="ro-RO"/>
        </w:rPr>
        <w:tab/>
      </w:r>
      <w:r w:rsidRPr="00A74F21">
        <w:rPr>
          <w:rFonts w:ascii="Times New Roman" w:eastAsia="Times New Roman" w:hAnsi="Times New Roman" w:cs="Times New Roman"/>
          <w:lang w:eastAsia="ro-RO"/>
        </w:rPr>
        <w:tab/>
      </w:r>
      <w:r w:rsidRPr="00A74F21">
        <w:rPr>
          <w:rFonts w:ascii="Times New Roman" w:eastAsia="Times New Roman" w:hAnsi="Times New Roman" w:cs="Times New Roman"/>
          <w:lang w:eastAsia="ro-RO"/>
        </w:rPr>
        <w:tab/>
      </w:r>
      <w:r w:rsidRPr="00A74F21">
        <w:rPr>
          <w:rFonts w:ascii="Times New Roman" w:eastAsia="Times New Roman" w:hAnsi="Times New Roman" w:cs="Times New Roman"/>
          <w:lang w:eastAsia="ro-RO"/>
        </w:rPr>
        <w:tab/>
      </w:r>
      <w:r w:rsidRPr="00A74F21">
        <w:rPr>
          <w:rFonts w:ascii="Times New Roman" w:eastAsia="Times New Roman" w:hAnsi="Times New Roman" w:cs="Times New Roman"/>
          <w:lang w:eastAsia="ro-RO"/>
        </w:rPr>
        <w:tab/>
      </w:r>
    </w:p>
    <w:p w:rsidR="001A7CE0" w:rsidRPr="00A74F21" w:rsidRDefault="001A7CE0" w:rsidP="00E81D7A">
      <w:pPr>
        <w:spacing w:after="0" w:line="240" w:lineRule="auto"/>
        <w:ind w:firstLine="708"/>
        <w:rPr>
          <w:rFonts w:ascii="Times New Roman" w:eastAsia="Times New Roman" w:hAnsi="Times New Roman" w:cs="Times New Roman"/>
          <w:lang w:eastAsia="ro-RO"/>
        </w:rPr>
      </w:pPr>
    </w:p>
    <w:p w:rsidR="00E81D7A" w:rsidRPr="00A74F21" w:rsidRDefault="00E81D7A" w:rsidP="00E81D7A">
      <w:pPr>
        <w:spacing w:after="0" w:line="240" w:lineRule="auto"/>
        <w:ind w:firstLine="708"/>
        <w:rPr>
          <w:rFonts w:ascii="Times New Roman" w:eastAsia="Times New Roman" w:hAnsi="Times New Roman" w:cs="Times New Roman"/>
          <w:lang w:eastAsia="ro-RO"/>
        </w:rPr>
      </w:pPr>
      <w:r w:rsidRPr="00A74F21">
        <w:rPr>
          <w:rFonts w:ascii="Times New Roman" w:eastAsia="Times New Roman" w:hAnsi="Times New Roman" w:cs="Times New Roman"/>
          <w:lang w:eastAsia="ro-RO"/>
        </w:rPr>
        <w:t xml:space="preserve">Consilier achiziții publice, </w:t>
      </w:r>
    </w:p>
    <w:p w:rsidR="00E81D7A" w:rsidRPr="00A74F21" w:rsidRDefault="00E81D7A" w:rsidP="00A74F21">
      <w:pPr>
        <w:spacing w:after="0" w:line="240" w:lineRule="auto"/>
        <w:ind w:firstLine="708"/>
        <w:rPr>
          <w:rFonts w:ascii="Times New Roman" w:eastAsia="Times New Roman" w:hAnsi="Times New Roman" w:cs="Times New Roman"/>
          <w:lang w:eastAsia="ro-RO"/>
        </w:rPr>
      </w:pPr>
      <w:r w:rsidRPr="00A74F21">
        <w:rPr>
          <w:rFonts w:ascii="Times New Roman" w:eastAsia="Times New Roman" w:hAnsi="Times New Roman" w:cs="Times New Roman"/>
          <w:lang w:eastAsia="ro-RO"/>
        </w:rPr>
        <w:t xml:space="preserve">SITARU </w:t>
      </w:r>
      <w:proofErr w:type="spellStart"/>
      <w:r w:rsidRPr="00A74F21">
        <w:rPr>
          <w:rFonts w:ascii="Times New Roman" w:eastAsia="Times New Roman" w:hAnsi="Times New Roman" w:cs="Times New Roman"/>
          <w:lang w:eastAsia="ro-RO"/>
        </w:rPr>
        <w:t>Mihaela-Livioara</w:t>
      </w:r>
      <w:proofErr w:type="spellEnd"/>
    </w:p>
    <w:sectPr w:rsidR="00E81D7A" w:rsidRPr="00A74F21" w:rsidSect="001B45D9">
      <w:headerReference w:type="even" r:id="rId9"/>
      <w:headerReference w:type="default" r:id="rId10"/>
      <w:footerReference w:type="even" r:id="rId11"/>
      <w:footerReference w:type="default" r:id="rId12"/>
      <w:headerReference w:type="first" r:id="rId13"/>
      <w:footerReference w:type="first" r:id="rId14"/>
      <w:pgSz w:w="12240" w:h="15840"/>
      <w:pgMar w:top="567" w:right="616" w:bottom="284" w:left="993"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45F5" w:rsidRDefault="006545F5">
      <w:pPr>
        <w:spacing w:after="0" w:line="240" w:lineRule="auto"/>
      </w:pPr>
      <w:r>
        <w:separator/>
      </w:r>
    </w:p>
  </w:endnote>
  <w:endnote w:type="continuationSeparator" w:id="0">
    <w:p w:rsidR="006545F5" w:rsidRDefault="006545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IDFont+F3">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453C" w:rsidRDefault="001E453C">
    <w:pPr>
      <w:pStyle w:val="Footer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453C" w:rsidRDefault="001E453C">
    <w:pPr>
      <w:pStyle w:val="Footer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453C" w:rsidRDefault="001E453C">
    <w:pPr>
      <w:pStyle w:val="Footer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45F5" w:rsidRDefault="006545F5">
      <w:pPr>
        <w:spacing w:after="0" w:line="240" w:lineRule="auto"/>
      </w:pPr>
      <w:r>
        <w:separator/>
      </w:r>
    </w:p>
  </w:footnote>
  <w:footnote w:type="continuationSeparator" w:id="0">
    <w:p w:rsidR="006545F5" w:rsidRDefault="006545F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453C" w:rsidRDefault="00CD47DB">
    <w:pPr>
      <w:pStyle w:val="Header1"/>
    </w:pPr>
    <w:r>
      <w:rPr>
        <w:noProof/>
        <w:lang w:eastAsia="ro-RO"/>
      </w:rPr>
      <mc:AlternateContent>
        <mc:Choice Requires="wps">
          <w:drawing>
            <wp:anchor distT="0" distB="0" distL="114300" distR="114300" simplePos="0" relativeHeight="251656704" behindDoc="1" locked="0" layoutInCell="0" allowOverlap="1">
              <wp:simplePos x="0" y="0"/>
              <wp:positionH relativeFrom="margin">
                <wp:align>center</wp:align>
              </wp:positionH>
              <wp:positionV relativeFrom="margin">
                <wp:align>center</wp:align>
              </wp:positionV>
              <wp:extent cx="6344920" cy="3172460"/>
              <wp:effectExtent l="0" t="1171575" r="0" b="104711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344920" cy="3172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CD47DB" w:rsidRDefault="00CD47DB" w:rsidP="00CD47DB">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MODEL</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499.6pt;height:249.8pt;rotation:-45;z-index:-25165977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" o:allowincell="f" filled="f" stroked="f">
              <v:stroke joinstyle="round"/>
              <o:lock v:ext="edit" shapetype="t"/>
              <v:textbox style="mso-fit-shape-to-text:t">
                <w:txbxContent>
                  <w:p w:rsidR="00CD47DB" w:rsidRDefault="00CD47DB" w:rsidP="00CD47DB">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MODEL</w:t>
                    </w:r>
                  </w:p>
                </w:txbxContent>
              </v:textbox>
              <w10:wrap anchorx="margin" anchory="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453C" w:rsidRDefault="00CD47DB">
    <w:pPr>
      <w:pStyle w:val="Header1"/>
    </w:pPr>
    <w:r>
      <w:rPr>
        <w:noProof/>
        <w:lang w:eastAsia="ro-RO"/>
      </w:rPr>
      <mc:AlternateContent>
        <mc:Choice Requires="wps">
          <w:drawing>
            <wp:anchor distT="0" distB="0" distL="114300" distR="114300" simplePos="0" relativeHeight="251657728" behindDoc="1" locked="0" layoutInCell="0" allowOverlap="1">
              <wp:simplePos x="0" y="0"/>
              <wp:positionH relativeFrom="margin">
                <wp:align>center</wp:align>
              </wp:positionH>
              <wp:positionV relativeFrom="margin">
                <wp:align>center</wp:align>
              </wp:positionV>
              <wp:extent cx="6344920" cy="3172460"/>
              <wp:effectExtent l="0" t="1171575" r="0" b="10471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344920" cy="3172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CD47DB" w:rsidRDefault="00CD47DB" w:rsidP="00CD47DB">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MODEL</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7" type="#_x0000_t202" style="position:absolute;margin-left:0;margin-top:0;width:499.6pt;height:249.8pt;rotation:-45;z-index:-2516587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" o:allowincell="f" filled="f" stroked="f">
              <v:stroke joinstyle="round"/>
              <o:lock v:ext="edit" shapetype="t"/>
              <v:textbox style="mso-fit-shape-to-text:t">
                <w:txbxContent>
                  <w:p w:rsidR="00CD47DB" w:rsidRDefault="00CD47DB" w:rsidP="00CD47DB">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MODEL</w:t>
                    </w:r>
                  </w:p>
                </w:txbxContent>
              </v:textbox>
              <w10:wrap anchorx="margin" anchory="margin"/>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453C" w:rsidRDefault="001E453C">
    <w:pPr>
      <w:pStyle w:val="Header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452715"/>
    <w:multiLevelType w:val="hybridMultilevel"/>
    <w:tmpl w:val="FD90105C"/>
    <w:lvl w:ilvl="0" w:tplc="04180001">
      <w:start w:val="1"/>
      <w:numFmt w:val="bullet"/>
      <w:lvlText w:val=""/>
      <w:lvlJc w:val="left"/>
      <w:pPr>
        <w:ind w:left="862" w:hanging="360"/>
      </w:pPr>
      <w:rPr>
        <w:rFonts w:ascii="Symbol" w:hAnsi="Symbol" w:hint="default"/>
      </w:rPr>
    </w:lvl>
    <w:lvl w:ilvl="1" w:tplc="04180003">
      <w:start w:val="1"/>
      <w:numFmt w:val="bullet"/>
      <w:lvlText w:val="o"/>
      <w:lvlJc w:val="left"/>
      <w:pPr>
        <w:ind w:left="1582" w:hanging="360"/>
      </w:pPr>
      <w:rPr>
        <w:rFonts w:ascii="Courier New" w:hAnsi="Courier New" w:cs="Courier New" w:hint="default"/>
      </w:rPr>
    </w:lvl>
    <w:lvl w:ilvl="2" w:tplc="04180005" w:tentative="1">
      <w:start w:val="1"/>
      <w:numFmt w:val="bullet"/>
      <w:lvlText w:val=""/>
      <w:lvlJc w:val="left"/>
      <w:pPr>
        <w:ind w:left="2302" w:hanging="360"/>
      </w:pPr>
      <w:rPr>
        <w:rFonts w:ascii="Wingdings" w:hAnsi="Wingdings" w:hint="default"/>
      </w:rPr>
    </w:lvl>
    <w:lvl w:ilvl="3" w:tplc="04180001" w:tentative="1">
      <w:start w:val="1"/>
      <w:numFmt w:val="bullet"/>
      <w:lvlText w:val=""/>
      <w:lvlJc w:val="left"/>
      <w:pPr>
        <w:ind w:left="3022" w:hanging="360"/>
      </w:pPr>
      <w:rPr>
        <w:rFonts w:ascii="Symbol" w:hAnsi="Symbol" w:hint="default"/>
      </w:rPr>
    </w:lvl>
    <w:lvl w:ilvl="4" w:tplc="04180003" w:tentative="1">
      <w:start w:val="1"/>
      <w:numFmt w:val="bullet"/>
      <w:lvlText w:val="o"/>
      <w:lvlJc w:val="left"/>
      <w:pPr>
        <w:ind w:left="3742" w:hanging="360"/>
      </w:pPr>
      <w:rPr>
        <w:rFonts w:ascii="Courier New" w:hAnsi="Courier New" w:cs="Courier New" w:hint="default"/>
      </w:rPr>
    </w:lvl>
    <w:lvl w:ilvl="5" w:tplc="04180005" w:tentative="1">
      <w:start w:val="1"/>
      <w:numFmt w:val="bullet"/>
      <w:lvlText w:val=""/>
      <w:lvlJc w:val="left"/>
      <w:pPr>
        <w:ind w:left="4462" w:hanging="360"/>
      </w:pPr>
      <w:rPr>
        <w:rFonts w:ascii="Wingdings" w:hAnsi="Wingdings" w:hint="default"/>
      </w:rPr>
    </w:lvl>
    <w:lvl w:ilvl="6" w:tplc="04180001" w:tentative="1">
      <w:start w:val="1"/>
      <w:numFmt w:val="bullet"/>
      <w:lvlText w:val=""/>
      <w:lvlJc w:val="left"/>
      <w:pPr>
        <w:ind w:left="5182" w:hanging="360"/>
      </w:pPr>
      <w:rPr>
        <w:rFonts w:ascii="Symbol" w:hAnsi="Symbol" w:hint="default"/>
      </w:rPr>
    </w:lvl>
    <w:lvl w:ilvl="7" w:tplc="04180003" w:tentative="1">
      <w:start w:val="1"/>
      <w:numFmt w:val="bullet"/>
      <w:lvlText w:val="o"/>
      <w:lvlJc w:val="left"/>
      <w:pPr>
        <w:ind w:left="5902" w:hanging="360"/>
      </w:pPr>
      <w:rPr>
        <w:rFonts w:ascii="Courier New" w:hAnsi="Courier New" w:cs="Courier New" w:hint="default"/>
      </w:rPr>
    </w:lvl>
    <w:lvl w:ilvl="8" w:tplc="04180005" w:tentative="1">
      <w:start w:val="1"/>
      <w:numFmt w:val="bullet"/>
      <w:lvlText w:val=""/>
      <w:lvlJc w:val="left"/>
      <w:pPr>
        <w:ind w:left="6622" w:hanging="360"/>
      </w:pPr>
      <w:rPr>
        <w:rFonts w:ascii="Wingdings" w:hAnsi="Wingdings" w:hint="default"/>
      </w:rPr>
    </w:lvl>
  </w:abstractNum>
  <w:abstractNum w:abstractNumId="1">
    <w:nsid w:val="30D632E5"/>
    <w:multiLevelType w:val="hybridMultilevel"/>
    <w:tmpl w:val="86DC50E2"/>
    <w:lvl w:ilvl="0" w:tplc="3142110A">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58382CB8"/>
    <w:multiLevelType w:val="hybridMultilevel"/>
    <w:tmpl w:val="7722F35E"/>
    <w:lvl w:ilvl="0" w:tplc="D320FB46">
      <w:start w:val="1"/>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
    <w:nsid w:val="5FB317FE"/>
    <w:multiLevelType w:val="hybridMultilevel"/>
    <w:tmpl w:val="241003FA"/>
    <w:lvl w:ilvl="0" w:tplc="5F5E0DEA">
      <w:start w:val="21"/>
      <w:numFmt w:val="bullet"/>
      <w:lvlText w:val="-"/>
      <w:lvlJc w:val="left"/>
      <w:pPr>
        <w:ind w:left="785" w:hanging="360"/>
      </w:pPr>
      <w:rPr>
        <w:rFonts w:ascii="Times New Roman" w:eastAsia="Times New Roman" w:hAnsi="Times New Roman" w:cs="Times New Roman" w:hint="default"/>
        <w:b/>
      </w:rPr>
    </w:lvl>
    <w:lvl w:ilvl="1" w:tplc="04180003" w:tentative="1">
      <w:start w:val="1"/>
      <w:numFmt w:val="bullet"/>
      <w:lvlText w:val="o"/>
      <w:lvlJc w:val="left"/>
      <w:pPr>
        <w:ind w:left="1505" w:hanging="360"/>
      </w:pPr>
      <w:rPr>
        <w:rFonts w:ascii="Courier New" w:hAnsi="Courier New" w:cs="Courier New" w:hint="default"/>
      </w:rPr>
    </w:lvl>
    <w:lvl w:ilvl="2" w:tplc="04180005" w:tentative="1">
      <w:start w:val="1"/>
      <w:numFmt w:val="bullet"/>
      <w:lvlText w:val=""/>
      <w:lvlJc w:val="left"/>
      <w:pPr>
        <w:ind w:left="2225" w:hanging="360"/>
      </w:pPr>
      <w:rPr>
        <w:rFonts w:ascii="Wingdings" w:hAnsi="Wingdings" w:hint="default"/>
      </w:rPr>
    </w:lvl>
    <w:lvl w:ilvl="3" w:tplc="04180001" w:tentative="1">
      <w:start w:val="1"/>
      <w:numFmt w:val="bullet"/>
      <w:lvlText w:val=""/>
      <w:lvlJc w:val="left"/>
      <w:pPr>
        <w:ind w:left="2945" w:hanging="360"/>
      </w:pPr>
      <w:rPr>
        <w:rFonts w:ascii="Symbol" w:hAnsi="Symbol" w:hint="default"/>
      </w:rPr>
    </w:lvl>
    <w:lvl w:ilvl="4" w:tplc="04180003" w:tentative="1">
      <w:start w:val="1"/>
      <w:numFmt w:val="bullet"/>
      <w:lvlText w:val="o"/>
      <w:lvlJc w:val="left"/>
      <w:pPr>
        <w:ind w:left="3665" w:hanging="360"/>
      </w:pPr>
      <w:rPr>
        <w:rFonts w:ascii="Courier New" w:hAnsi="Courier New" w:cs="Courier New" w:hint="default"/>
      </w:rPr>
    </w:lvl>
    <w:lvl w:ilvl="5" w:tplc="04180005" w:tentative="1">
      <w:start w:val="1"/>
      <w:numFmt w:val="bullet"/>
      <w:lvlText w:val=""/>
      <w:lvlJc w:val="left"/>
      <w:pPr>
        <w:ind w:left="4385" w:hanging="360"/>
      </w:pPr>
      <w:rPr>
        <w:rFonts w:ascii="Wingdings" w:hAnsi="Wingdings" w:hint="default"/>
      </w:rPr>
    </w:lvl>
    <w:lvl w:ilvl="6" w:tplc="04180001" w:tentative="1">
      <w:start w:val="1"/>
      <w:numFmt w:val="bullet"/>
      <w:lvlText w:val=""/>
      <w:lvlJc w:val="left"/>
      <w:pPr>
        <w:ind w:left="5105" w:hanging="360"/>
      </w:pPr>
      <w:rPr>
        <w:rFonts w:ascii="Symbol" w:hAnsi="Symbol" w:hint="default"/>
      </w:rPr>
    </w:lvl>
    <w:lvl w:ilvl="7" w:tplc="04180003" w:tentative="1">
      <w:start w:val="1"/>
      <w:numFmt w:val="bullet"/>
      <w:lvlText w:val="o"/>
      <w:lvlJc w:val="left"/>
      <w:pPr>
        <w:ind w:left="5825" w:hanging="360"/>
      </w:pPr>
      <w:rPr>
        <w:rFonts w:ascii="Courier New" w:hAnsi="Courier New" w:cs="Courier New" w:hint="default"/>
      </w:rPr>
    </w:lvl>
    <w:lvl w:ilvl="8" w:tplc="04180005" w:tentative="1">
      <w:start w:val="1"/>
      <w:numFmt w:val="bullet"/>
      <w:lvlText w:val=""/>
      <w:lvlJc w:val="left"/>
      <w:pPr>
        <w:ind w:left="6545" w:hanging="360"/>
      </w:pPr>
      <w:rPr>
        <w:rFonts w:ascii="Wingdings" w:hAnsi="Wingdings" w:hint="default"/>
      </w:rPr>
    </w:lvl>
  </w:abstractNum>
  <w:abstractNum w:abstractNumId="4">
    <w:nsid w:val="705A704F"/>
    <w:multiLevelType w:val="hybridMultilevel"/>
    <w:tmpl w:val="BED6C8D4"/>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num w:numId="1">
    <w:abstractNumId w:val="0"/>
  </w:num>
  <w:num w:numId="2">
    <w:abstractNumId w:val="3"/>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47DB"/>
    <w:rsid w:val="00016416"/>
    <w:rsid w:val="00116379"/>
    <w:rsid w:val="00163F6E"/>
    <w:rsid w:val="00186EB3"/>
    <w:rsid w:val="001A7CE0"/>
    <w:rsid w:val="001D0F3D"/>
    <w:rsid w:val="001D613B"/>
    <w:rsid w:val="001E453C"/>
    <w:rsid w:val="00286500"/>
    <w:rsid w:val="0032347B"/>
    <w:rsid w:val="003A21DC"/>
    <w:rsid w:val="003C3DDD"/>
    <w:rsid w:val="00403EB9"/>
    <w:rsid w:val="0048405C"/>
    <w:rsid w:val="004851D6"/>
    <w:rsid w:val="006545F5"/>
    <w:rsid w:val="006E4933"/>
    <w:rsid w:val="006E6C15"/>
    <w:rsid w:val="00742A1C"/>
    <w:rsid w:val="0075049A"/>
    <w:rsid w:val="00882170"/>
    <w:rsid w:val="00981D62"/>
    <w:rsid w:val="009B6134"/>
    <w:rsid w:val="00A74F21"/>
    <w:rsid w:val="00AE0121"/>
    <w:rsid w:val="00B33FAB"/>
    <w:rsid w:val="00B4098D"/>
    <w:rsid w:val="00CB22C1"/>
    <w:rsid w:val="00CD47DB"/>
    <w:rsid w:val="00CF7BA0"/>
    <w:rsid w:val="00DC57AC"/>
    <w:rsid w:val="00E81D7A"/>
    <w:rsid w:val="00EB4832"/>
    <w:rsid w:val="00EE62EC"/>
    <w:rsid w:val="00F410A6"/>
    <w:rsid w:val="00F6726A"/>
    <w:rsid w:val="00FA2F25"/>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customStyle="1" w:styleId="Header1">
    <w:name w:val="Header1"/>
    <w:basedOn w:val="Normal"/>
    <w:next w:val="Antet"/>
    <w:link w:val="HeaderChar"/>
    <w:uiPriority w:val="99"/>
    <w:unhideWhenUsed/>
    <w:rsid w:val="00CD47DB"/>
    <w:pPr>
      <w:tabs>
        <w:tab w:val="center" w:pos="4680"/>
        <w:tab w:val="right" w:pos="9360"/>
      </w:tabs>
      <w:spacing w:after="0" w:line="240" w:lineRule="auto"/>
    </w:pPr>
  </w:style>
  <w:style w:type="character" w:customStyle="1" w:styleId="HeaderChar">
    <w:name w:val="Header Char"/>
    <w:basedOn w:val="Fontdeparagrafimplicit"/>
    <w:link w:val="Header1"/>
    <w:uiPriority w:val="99"/>
    <w:rsid w:val="00CD47DB"/>
    <w:rPr>
      <w:lang w:val="ro-RO"/>
    </w:rPr>
  </w:style>
  <w:style w:type="paragraph" w:customStyle="1" w:styleId="Footer1">
    <w:name w:val="Footer1"/>
    <w:basedOn w:val="Normal"/>
    <w:next w:val="Subsol"/>
    <w:link w:val="FooterChar"/>
    <w:uiPriority w:val="99"/>
    <w:unhideWhenUsed/>
    <w:rsid w:val="00CD47DB"/>
    <w:pPr>
      <w:tabs>
        <w:tab w:val="center" w:pos="4680"/>
        <w:tab w:val="right" w:pos="9360"/>
      </w:tabs>
      <w:spacing w:after="0" w:line="240" w:lineRule="auto"/>
    </w:pPr>
  </w:style>
  <w:style w:type="character" w:customStyle="1" w:styleId="FooterChar">
    <w:name w:val="Footer Char"/>
    <w:basedOn w:val="Fontdeparagrafimplicit"/>
    <w:link w:val="Footer1"/>
    <w:uiPriority w:val="99"/>
    <w:rsid w:val="00CD47DB"/>
    <w:rPr>
      <w:lang w:val="ro-RO"/>
    </w:rPr>
  </w:style>
  <w:style w:type="paragraph" w:styleId="Antet">
    <w:name w:val="header"/>
    <w:basedOn w:val="Normal"/>
    <w:link w:val="AntetCaracter"/>
    <w:uiPriority w:val="99"/>
    <w:semiHidden/>
    <w:unhideWhenUsed/>
    <w:rsid w:val="00CD47DB"/>
    <w:pPr>
      <w:tabs>
        <w:tab w:val="center" w:pos="4680"/>
        <w:tab w:val="right" w:pos="9360"/>
      </w:tabs>
      <w:spacing w:after="0" w:line="240" w:lineRule="auto"/>
    </w:pPr>
  </w:style>
  <w:style w:type="character" w:customStyle="1" w:styleId="AntetCaracter">
    <w:name w:val="Antet Caracter"/>
    <w:basedOn w:val="Fontdeparagrafimplicit"/>
    <w:link w:val="Antet"/>
    <w:uiPriority w:val="99"/>
    <w:semiHidden/>
    <w:rsid w:val="00CD47DB"/>
  </w:style>
  <w:style w:type="paragraph" w:styleId="Subsol">
    <w:name w:val="footer"/>
    <w:basedOn w:val="Normal"/>
    <w:link w:val="SubsolCaracter"/>
    <w:uiPriority w:val="99"/>
    <w:semiHidden/>
    <w:unhideWhenUsed/>
    <w:rsid w:val="00CD47DB"/>
    <w:pPr>
      <w:tabs>
        <w:tab w:val="center" w:pos="4680"/>
        <w:tab w:val="right" w:pos="9360"/>
      </w:tabs>
      <w:spacing w:after="0" w:line="240" w:lineRule="auto"/>
    </w:pPr>
  </w:style>
  <w:style w:type="character" w:customStyle="1" w:styleId="SubsolCaracter">
    <w:name w:val="Subsol Caracter"/>
    <w:basedOn w:val="Fontdeparagrafimplicit"/>
    <w:link w:val="Subsol"/>
    <w:uiPriority w:val="99"/>
    <w:semiHidden/>
    <w:rsid w:val="00CD47DB"/>
  </w:style>
  <w:style w:type="paragraph" w:styleId="Listparagraf">
    <w:name w:val="List Paragraph"/>
    <w:basedOn w:val="Normal"/>
    <w:uiPriority w:val="34"/>
    <w:qFormat/>
    <w:rsid w:val="00CB22C1"/>
    <w:pPr>
      <w:ind w:left="720"/>
      <w:contextualSpacing/>
    </w:pPr>
  </w:style>
  <w:style w:type="character" w:styleId="Hyperlink">
    <w:name w:val="Hyperlink"/>
    <w:basedOn w:val="Fontdeparagrafimplicit"/>
    <w:uiPriority w:val="99"/>
    <w:unhideWhenUsed/>
    <w:rsid w:val="00882170"/>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customStyle="1" w:styleId="Header1">
    <w:name w:val="Header1"/>
    <w:basedOn w:val="Normal"/>
    <w:next w:val="Antet"/>
    <w:link w:val="HeaderChar"/>
    <w:uiPriority w:val="99"/>
    <w:unhideWhenUsed/>
    <w:rsid w:val="00CD47DB"/>
    <w:pPr>
      <w:tabs>
        <w:tab w:val="center" w:pos="4680"/>
        <w:tab w:val="right" w:pos="9360"/>
      </w:tabs>
      <w:spacing w:after="0" w:line="240" w:lineRule="auto"/>
    </w:pPr>
  </w:style>
  <w:style w:type="character" w:customStyle="1" w:styleId="HeaderChar">
    <w:name w:val="Header Char"/>
    <w:basedOn w:val="Fontdeparagrafimplicit"/>
    <w:link w:val="Header1"/>
    <w:uiPriority w:val="99"/>
    <w:rsid w:val="00CD47DB"/>
    <w:rPr>
      <w:lang w:val="ro-RO"/>
    </w:rPr>
  </w:style>
  <w:style w:type="paragraph" w:customStyle="1" w:styleId="Footer1">
    <w:name w:val="Footer1"/>
    <w:basedOn w:val="Normal"/>
    <w:next w:val="Subsol"/>
    <w:link w:val="FooterChar"/>
    <w:uiPriority w:val="99"/>
    <w:unhideWhenUsed/>
    <w:rsid w:val="00CD47DB"/>
    <w:pPr>
      <w:tabs>
        <w:tab w:val="center" w:pos="4680"/>
        <w:tab w:val="right" w:pos="9360"/>
      </w:tabs>
      <w:spacing w:after="0" w:line="240" w:lineRule="auto"/>
    </w:pPr>
  </w:style>
  <w:style w:type="character" w:customStyle="1" w:styleId="FooterChar">
    <w:name w:val="Footer Char"/>
    <w:basedOn w:val="Fontdeparagrafimplicit"/>
    <w:link w:val="Footer1"/>
    <w:uiPriority w:val="99"/>
    <w:rsid w:val="00CD47DB"/>
    <w:rPr>
      <w:lang w:val="ro-RO"/>
    </w:rPr>
  </w:style>
  <w:style w:type="paragraph" w:styleId="Antet">
    <w:name w:val="header"/>
    <w:basedOn w:val="Normal"/>
    <w:link w:val="AntetCaracter"/>
    <w:uiPriority w:val="99"/>
    <w:semiHidden/>
    <w:unhideWhenUsed/>
    <w:rsid w:val="00CD47DB"/>
    <w:pPr>
      <w:tabs>
        <w:tab w:val="center" w:pos="4680"/>
        <w:tab w:val="right" w:pos="9360"/>
      </w:tabs>
      <w:spacing w:after="0" w:line="240" w:lineRule="auto"/>
    </w:pPr>
  </w:style>
  <w:style w:type="character" w:customStyle="1" w:styleId="AntetCaracter">
    <w:name w:val="Antet Caracter"/>
    <w:basedOn w:val="Fontdeparagrafimplicit"/>
    <w:link w:val="Antet"/>
    <w:uiPriority w:val="99"/>
    <w:semiHidden/>
    <w:rsid w:val="00CD47DB"/>
  </w:style>
  <w:style w:type="paragraph" w:styleId="Subsol">
    <w:name w:val="footer"/>
    <w:basedOn w:val="Normal"/>
    <w:link w:val="SubsolCaracter"/>
    <w:uiPriority w:val="99"/>
    <w:semiHidden/>
    <w:unhideWhenUsed/>
    <w:rsid w:val="00CD47DB"/>
    <w:pPr>
      <w:tabs>
        <w:tab w:val="center" w:pos="4680"/>
        <w:tab w:val="right" w:pos="9360"/>
      </w:tabs>
      <w:spacing w:after="0" w:line="240" w:lineRule="auto"/>
    </w:pPr>
  </w:style>
  <w:style w:type="character" w:customStyle="1" w:styleId="SubsolCaracter">
    <w:name w:val="Subsol Caracter"/>
    <w:basedOn w:val="Fontdeparagrafimplicit"/>
    <w:link w:val="Subsol"/>
    <w:uiPriority w:val="99"/>
    <w:semiHidden/>
    <w:rsid w:val="00CD47DB"/>
  </w:style>
  <w:style w:type="paragraph" w:styleId="Listparagraf">
    <w:name w:val="List Paragraph"/>
    <w:basedOn w:val="Normal"/>
    <w:uiPriority w:val="34"/>
    <w:qFormat/>
    <w:rsid w:val="00CB22C1"/>
    <w:pPr>
      <w:ind w:left="720"/>
      <w:contextualSpacing/>
    </w:pPr>
  </w:style>
  <w:style w:type="character" w:styleId="Hyperlink">
    <w:name w:val="Hyperlink"/>
    <w:basedOn w:val="Fontdeparagrafimplicit"/>
    <w:uiPriority w:val="99"/>
    <w:unhideWhenUsed/>
    <w:rsid w:val="0088217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munaivanesti.ro/"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4</Pages>
  <Words>1887</Words>
  <Characters>10947</Characters>
  <Application>Microsoft Office Word</Application>
  <DocSecurity>0</DocSecurity>
  <Lines>91</Lines>
  <Paragraphs>25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Sitaru Mihaela Livioara</dc:creator>
  <cp:lastModifiedBy>Ovidiu</cp:lastModifiedBy>
  <cp:revision>10</cp:revision>
  <dcterms:created xsi:type="dcterms:W3CDTF">2024-07-17T06:51:00Z</dcterms:created>
  <dcterms:modified xsi:type="dcterms:W3CDTF">2024-07-31T09:10:00Z</dcterms:modified>
</cp:coreProperties>
</file>